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theme/themeOverride1.xml" ContentType="application/vnd.openxmlformats-officedocument.themeOverride+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0CE" w:rsidRPr="006A40CE" w:rsidRDefault="000920DD" w:rsidP="006A40CE">
      <w:pPr>
        <w:autoSpaceDE w:val="0"/>
        <w:autoSpaceDN w:val="0"/>
        <w:spacing w:after="0" w:line="240" w:lineRule="auto"/>
        <w:rPr>
          <w:rFonts w:ascii="Times New Roman" w:hAnsi="Times New Roman"/>
          <w:sz w:val="24"/>
          <w:szCs w:val="24"/>
          <w:lang w:val="ru-RU"/>
        </w:rPr>
      </w:pPr>
      <w:r w:rsidRPr="006A40CE">
        <w:rPr>
          <w:rFonts w:ascii="Times New Roman" w:hAnsi="Times New Roman"/>
          <w:noProof/>
          <w:sz w:val="24"/>
          <w:szCs w:val="24"/>
          <w:lang w:val="ru-RU" w:eastAsia="ru-RU"/>
        </w:rPr>
        <w:drawing>
          <wp:anchor distT="0" distB="0" distL="114300" distR="114300" simplePos="0" relativeHeight="251660288" behindDoc="0" locked="0" layoutInCell="1" allowOverlap="1">
            <wp:simplePos x="0" y="0"/>
            <wp:positionH relativeFrom="margin">
              <wp:posOffset>3573145</wp:posOffset>
            </wp:positionH>
            <wp:positionV relativeFrom="margin">
              <wp:posOffset>-288925</wp:posOffset>
            </wp:positionV>
            <wp:extent cx="626745" cy="853440"/>
            <wp:effectExtent l="0" t="0" r="1905" b="3810"/>
            <wp:wrapSquare wrapText="bothSides"/>
            <wp:docPr id="22" name="Рисунок 2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6A40CE">
        <w:rPr>
          <w:rFonts w:ascii="Times New Roman" w:hAnsi="Times New Roman"/>
          <w:noProof/>
          <w:sz w:val="24"/>
          <w:szCs w:val="24"/>
          <w:lang w:val="ru-RU" w:eastAsia="ru-RU"/>
        </w:rPr>
        <w:drawing>
          <wp:anchor distT="0" distB="0" distL="114300" distR="114300" simplePos="0" relativeHeight="251659264" behindDoc="0" locked="0" layoutInCell="1" allowOverlap="1">
            <wp:simplePos x="0" y="0"/>
            <wp:positionH relativeFrom="margin">
              <wp:posOffset>2098675</wp:posOffset>
            </wp:positionH>
            <wp:positionV relativeFrom="margin">
              <wp:posOffset>-174625</wp:posOffset>
            </wp:positionV>
            <wp:extent cx="706755" cy="706755"/>
            <wp:effectExtent l="0" t="0" r="0" b="0"/>
            <wp:wrapSquare wrapText="bothSides"/>
            <wp:docPr id="21" name="Рисунок 21"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6A40CE" w:rsidRPr="006A40CE" w:rsidRDefault="006A40CE" w:rsidP="006A40CE">
      <w:pPr>
        <w:autoSpaceDE w:val="0"/>
        <w:autoSpaceDN w:val="0"/>
        <w:spacing w:after="0" w:line="240" w:lineRule="auto"/>
        <w:rPr>
          <w:rFonts w:ascii="Times New Roman" w:hAnsi="Times New Roman"/>
          <w:sz w:val="24"/>
          <w:szCs w:val="24"/>
          <w:lang w:val="ru-RU"/>
        </w:rPr>
      </w:pPr>
    </w:p>
    <w:p w:rsidR="006A40CE" w:rsidRPr="006A40CE" w:rsidRDefault="006A40CE" w:rsidP="006A40CE">
      <w:pPr>
        <w:autoSpaceDE w:val="0"/>
        <w:autoSpaceDN w:val="0"/>
        <w:spacing w:after="0" w:line="240" w:lineRule="auto"/>
        <w:rPr>
          <w:rFonts w:ascii="Times New Roman" w:hAnsi="Times New Roman"/>
          <w:sz w:val="24"/>
          <w:szCs w:val="24"/>
          <w:lang w:val="ru-RU"/>
        </w:rPr>
      </w:pPr>
    </w:p>
    <w:p w:rsidR="006A40CE" w:rsidRPr="006A40CE" w:rsidRDefault="006A40CE" w:rsidP="006A40CE">
      <w:pPr>
        <w:autoSpaceDE w:val="0"/>
        <w:autoSpaceDN w:val="0"/>
        <w:spacing w:after="0" w:line="240" w:lineRule="auto"/>
        <w:rPr>
          <w:rFonts w:ascii="Times New Roman" w:hAnsi="Times New Roman"/>
          <w:sz w:val="24"/>
          <w:szCs w:val="24"/>
          <w:lang w:val="ru-RU"/>
        </w:rPr>
      </w:pPr>
    </w:p>
    <w:p w:rsidR="006A40CE" w:rsidRPr="006A40CE" w:rsidRDefault="006A40CE" w:rsidP="006A40CE">
      <w:pPr>
        <w:spacing w:after="0" w:line="240" w:lineRule="auto"/>
        <w:rPr>
          <w:rFonts w:ascii="Times New Roman" w:hAnsi="Times New Roman"/>
          <w:sz w:val="24"/>
          <w:szCs w:val="24"/>
          <w:lang w:val="ru-RU"/>
        </w:rPr>
      </w:pPr>
    </w:p>
    <w:p w:rsidR="006A40CE" w:rsidRPr="006A40CE" w:rsidRDefault="006A40CE" w:rsidP="006A40CE">
      <w:pPr>
        <w:spacing w:after="0" w:line="240" w:lineRule="auto"/>
        <w:jc w:val="center"/>
        <w:rPr>
          <w:rFonts w:ascii="Times New Roman" w:hAnsi="Times New Roman"/>
          <w:b/>
          <w:sz w:val="24"/>
          <w:szCs w:val="24"/>
          <w:lang w:val="ru-RU"/>
        </w:rPr>
      </w:pPr>
      <w:r w:rsidRPr="006A40CE">
        <w:rPr>
          <w:rFonts w:ascii="Times New Roman" w:hAnsi="Times New Roman"/>
          <w:b/>
          <w:sz w:val="24"/>
          <w:szCs w:val="24"/>
          <w:lang w:val="ru-RU"/>
        </w:rPr>
        <w:t>АДМИНИСТРАЦИЯ СИМФЕРОПОЛЬСКОГО РАЙОНА</w:t>
      </w:r>
    </w:p>
    <w:p w:rsidR="006A40CE" w:rsidRPr="006A40CE" w:rsidRDefault="006A40CE" w:rsidP="006A40CE">
      <w:pPr>
        <w:spacing w:after="0" w:line="240" w:lineRule="auto"/>
        <w:jc w:val="center"/>
        <w:rPr>
          <w:rFonts w:ascii="Times New Roman" w:hAnsi="Times New Roman"/>
          <w:sz w:val="24"/>
          <w:szCs w:val="24"/>
          <w:lang w:val="ru-RU"/>
        </w:rPr>
      </w:pPr>
      <w:r w:rsidRPr="006A40CE">
        <w:rPr>
          <w:rFonts w:ascii="Times New Roman" w:hAnsi="Times New Roman"/>
          <w:b/>
          <w:sz w:val="24"/>
          <w:szCs w:val="24"/>
          <w:lang w:val="ru-RU"/>
        </w:rPr>
        <w:t>РЕСПУБЛИКИ КРЫМ</w:t>
      </w:r>
    </w:p>
    <w:p w:rsidR="006A40CE" w:rsidRPr="006A40CE" w:rsidRDefault="006A40CE" w:rsidP="006A40CE">
      <w:pPr>
        <w:spacing w:after="0" w:line="240" w:lineRule="auto"/>
        <w:jc w:val="center"/>
        <w:rPr>
          <w:rFonts w:ascii="Times New Roman" w:hAnsi="Times New Roman"/>
          <w:sz w:val="24"/>
          <w:szCs w:val="24"/>
          <w:lang w:val="ru-RU"/>
        </w:rPr>
      </w:pPr>
    </w:p>
    <w:p w:rsidR="006A40CE" w:rsidRPr="006A40CE" w:rsidRDefault="006A40CE" w:rsidP="006A40CE">
      <w:pPr>
        <w:spacing w:after="0" w:line="240" w:lineRule="auto"/>
        <w:jc w:val="center"/>
        <w:rPr>
          <w:rFonts w:ascii="Times New Roman" w:hAnsi="Times New Roman"/>
          <w:sz w:val="24"/>
          <w:szCs w:val="24"/>
          <w:lang w:val="ru-RU"/>
        </w:rPr>
      </w:pPr>
      <w:r w:rsidRPr="006A40CE">
        <w:rPr>
          <w:rFonts w:ascii="Times New Roman" w:hAnsi="Times New Roman"/>
          <w:sz w:val="24"/>
          <w:szCs w:val="24"/>
          <w:lang w:val="ru-RU"/>
        </w:rPr>
        <w:t>УПРАВЛЕНИЕ  ОБРАЗОВАНИЯ</w:t>
      </w:r>
    </w:p>
    <w:p w:rsidR="006A40CE" w:rsidRPr="006A40CE" w:rsidRDefault="006A40CE" w:rsidP="006A40CE">
      <w:pPr>
        <w:spacing w:after="0" w:line="240" w:lineRule="auto"/>
        <w:jc w:val="center"/>
        <w:rPr>
          <w:rFonts w:ascii="Times New Roman" w:hAnsi="Times New Roman"/>
          <w:sz w:val="24"/>
          <w:szCs w:val="24"/>
          <w:lang w:val="ru-RU"/>
        </w:rPr>
      </w:pPr>
    </w:p>
    <w:p w:rsidR="006A40CE" w:rsidRPr="006A40CE" w:rsidRDefault="006A40CE" w:rsidP="006A40CE">
      <w:pPr>
        <w:spacing w:after="0" w:line="240" w:lineRule="auto"/>
        <w:jc w:val="center"/>
        <w:rPr>
          <w:rFonts w:ascii="Times New Roman" w:hAnsi="Times New Roman"/>
          <w:b/>
          <w:sz w:val="24"/>
          <w:szCs w:val="24"/>
          <w:lang w:val="ru-RU"/>
        </w:rPr>
      </w:pPr>
      <w:r w:rsidRPr="006A40CE">
        <w:rPr>
          <w:rFonts w:ascii="Times New Roman" w:hAnsi="Times New Roman"/>
          <w:b/>
          <w:sz w:val="24"/>
          <w:szCs w:val="24"/>
          <w:lang w:val="ru-RU"/>
        </w:rPr>
        <w:t>ПРИКАЗ</w:t>
      </w:r>
    </w:p>
    <w:p w:rsidR="006A40CE" w:rsidRPr="006A40CE" w:rsidRDefault="006A40CE" w:rsidP="006A40CE">
      <w:pPr>
        <w:suppressAutoHyphens/>
        <w:spacing w:after="0" w:line="240" w:lineRule="auto"/>
        <w:jc w:val="center"/>
        <w:rPr>
          <w:rFonts w:ascii="Times New Roman" w:hAnsi="Times New Roman"/>
          <w:b/>
          <w:sz w:val="24"/>
          <w:szCs w:val="24"/>
          <w:lang w:val="ru-RU" w:eastAsia="ar-SA"/>
        </w:rPr>
      </w:pPr>
    </w:p>
    <w:tbl>
      <w:tblPr>
        <w:tblW w:w="5000" w:type="pct"/>
        <w:tblLook w:val="01E0" w:firstRow="1" w:lastRow="1" w:firstColumn="1" w:lastColumn="1" w:noHBand="0" w:noVBand="0"/>
      </w:tblPr>
      <w:tblGrid>
        <w:gridCol w:w="3463"/>
        <w:gridCol w:w="3217"/>
        <w:gridCol w:w="3525"/>
      </w:tblGrid>
      <w:tr w:rsidR="006A40CE" w:rsidRPr="006A40CE" w:rsidTr="006A40CE">
        <w:trPr>
          <w:trHeight w:val="136"/>
        </w:trPr>
        <w:tc>
          <w:tcPr>
            <w:tcW w:w="1697" w:type="pct"/>
            <w:hideMark/>
          </w:tcPr>
          <w:p w:rsidR="006A40CE" w:rsidRPr="00D9380D" w:rsidRDefault="009E26C5" w:rsidP="00D9380D">
            <w:pPr>
              <w:suppressAutoHyphens/>
              <w:spacing w:after="0" w:line="240" w:lineRule="auto"/>
              <w:ind w:left="-108"/>
              <w:rPr>
                <w:rFonts w:ascii="Times New Roman" w:hAnsi="Times New Roman"/>
                <w:sz w:val="24"/>
                <w:szCs w:val="24"/>
                <w:lang w:val="ru-RU" w:eastAsia="ar-SA"/>
              </w:rPr>
            </w:pPr>
            <w:r>
              <w:rPr>
                <w:rFonts w:ascii="Times New Roman" w:hAnsi="Times New Roman"/>
                <w:sz w:val="24"/>
                <w:szCs w:val="24"/>
                <w:lang w:val="ru-RU" w:eastAsia="ar-SA"/>
              </w:rPr>
              <w:t>05.11</w:t>
            </w:r>
            <w:r w:rsidR="006A40CE" w:rsidRPr="00D9380D">
              <w:rPr>
                <w:rFonts w:ascii="Times New Roman" w:hAnsi="Times New Roman"/>
                <w:sz w:val="24"/>
                <w:szCs w:val="24"/>
                <w:lang w:val="ru-RU" w:eastAsia="ar-SA"/>
              </w:rPr>
              <w:t>.2024</w:t>
            </w:r>
          </w:p>
        </w:tc>
        <w:tc>
          <w:tcPr>
            <w:tcW w:w="1576" w:type="pct"/>
            <w:hideMark/>
          </w:tcPr>
          <w:p w:rsidR="006A40CE" w:rsidRPr="00D9380D" w:rsidRDefault="006A40CE" w:rsidP="00F2056E">
            <w:pPr>
              <w:suppressAutoHyphens/>
              <w:spacing w:after="0" w:line="240" w:lineRule="auto"/>
              <w:jc w:val="center"/>
              <w:rPr>
                <w:rFonts w:ascii="Times New Roman" w:hAnsi="Times New Roman"/>
                <w:sz w:val="24"/>
                <w:szCs w:val="24"/>
                <w:lang w:val="ru-RU" w:eastAsia="ar-SA"/>
              </w:rPr>
            </w:pPr>
            <w:r w:rsidRPr="00D9380D">
              <w:rPr>
                <w:rFonts w:ascii="Times New Roman" w:hAnsi="Times New Roman"/>
                <w:sz w:val="24"/>
                <w:szCs w:val="24"/>
                <w:lang w:val="ru-RU" w:eastAsia="ar-SA"/>
              </w:rPr>
              <w:t>г. Симферополь</w:t>
            </w:r>
          </w:p>
        </w:tc>
        <w:tc>
          <w:tcPr>
            <w:tcW w:w="1727" w:type="pct"/>
            <w:hideMark/>
          </w:tcPr>
          <w:p w:rsidR="006A40CE" w:rsidRPr="00D9380D" w:rsidRDefault="006A40CE" w:rsidP="009E26C5">
            <w:pPr>
              <w:suppressAutoHyphens/>
              <w:spacing w:after="0" w:line="240" w:lineRule="auto"/>
              <w:jc w:val="right"/>
              <w:rPr>
                <w:rFonts w:ascii="Times New Roman" w:hAnsi="Times New Roman"/>
                <w:sz w:val="24"/>
                <w:szCs w:val="24"/>
                <w:lang w:val="ru-RU" w:eastAsia="ar-SA"/>
              </w:rPr>
            </w:pPr>
            <w:r w:rsidRPr="00D9380D">
              <w:rPr>
                <w:rFonts w:ascii="Times New Roman" w:hAnsi="Times New Roman"/>
                <w:sz w:val="24"/>
                <w:szCs w:val="24"/>
                <w:lang w:val="ru-RU" w:eastAsia="ar-SA"/>
              </w:rPr>
              <w:t>№10</w:t>
            </w:r>
            <w:r w:rsidR="009E26C5">
              <w:rPr>
                <w:rFonts w:ascii="Times New Roman" w:hAnsi="Times New Roman"/>
                <w:sz w:val="24"/>
                <w:szCs w:val="24"/>
                <w:lang w:val="ru-RU" w:eastAsia="ar-SA"/>
              </w:rPr>
              <w:t>84</w:t>
            </w:r>
            <w:r w:rsidRPr="00D9380D">
              <w:rPr>
                <w:rFonts w:ascii="Times New Roman" w:hAnsi="Times New Roman"/>
                <w:sz w:val="24"/>
                <w:szCs w:val="24"/>
                <w:lang w:val="ru-RU" w:eastAsia="ar-SA"/>
              </w:rPr>
              <w:t xml:space="preserve"> </w:t>
            </w:r>
          </w:p>
        </w:tc>
      </w:tr>
    </w:tbl>
    <w:p w:rsidR="006A40CE" w:rsidRDefault="006A40CE" w:rsidP="006A40CE">
      <w:pPr>
        <w:spacing w:after="0" w:line="240" w:lineRule="auto"/>
        <w:ind w:firstLine="709"/>
        <w:jc w:val="center"/>
        <w:rPr>
          <w:rFonts w:ascii="Times New Roman" w:hAnsi="Times New Roman" w:cs="Times New Roman"/>
          <w:sz w:val="24"/>
          <w:szCs w:val="24"/>
          <w:lang w:val="ru-RU"/>
        </w:rPr>
      </w:pPr>
    </w:p>
    <w:p w:rsidR="006A40CE" w:rsidRDefault="009E26C5" w:rsidP="009E26C5">
      <w:pPr>
        <w:spacing w:after="0" w:line="240" w:lineRule="auto"/>
        <w:ind w:firstLine="709"/>
        <w:jc w:val="center"/>
        <w:rPr>
          <w:rFonts w:ascii="Times New Roman" w:hAnsi="Times New Roman" w:cs="Times New Roman"/>
          <w:sz w:val="24"/>
          <w:szCs w:val="24"/>
          <w:lang w:val="ru-RU"/>
        </w:rPr>
      </w:pPr>
      <w:r>
        <w:rPr>
          <w:rFonts w:ascii="Times New Roman" w:hAnsi="Times New Roman" w:cs="Times New Roman"/>
          <w:sz w:val="24"/>
          <w:szCs w:val="24"/>
          <w:lang w:val="ru-RU"/>
        </w:rPr>
        <w:t>О результатах мониторинга качества преподавания истории в общеобразовательных организациях Симферопольского районеа</w:t>
      </w:r>
    </w:p>
    <w:p w:rsidR="009E26C5" w:rsidRDefault="009E26C5" w:rsidP="009E26C5">
      <w:pPr>
        <w:spacing w:after="0" w:line="240" w:lineRule="auto"/>
        <w:ind w:firstLine="709"/>
        <w:jc w:val="center"/>
        <w:rPr>
          <w:rFonts w:ascii="Times New Roman" w:hAnsi="Times New Roman" w:cs="Times New Roman"/>
          <w:sz w:val="24"/>
          <w:szCs w:val="24"/>
          <w:lang w:val="ru-RU"/>
        </w:rPr>
      </w:pPr>
    </w:p>
    <w:p w:rsidR="009E26C5" w:rsidRPr="005D7DBF" w:rsidRDefault="009E26C5" w:rsidP="009E26C5">
      <w:pPr>
        <w:spacing w:after="0" w:line="240" w:lineRule="auto"/>
        <w:ind w:left="-7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исполнение </w:t>
      </w:r>
      <w:r w:rsidRPr="005D7DBF">
        <w:rPr>
          <w:rFonts w:ascii="Times New Roman" w:eastAsia="Times New Roman" w:hAnsi="Times New Roman" w:cs="Times New Roman"/>
          <w:sz w:val="24"/>
          <w:szCs w:val="24"/>
          <w:lang w:eastAsia="ru-RU"/>
        </w:rPr>
        <w:t xml:space="preserve">приказа Министерства образования, науки и молодежи Республики Крым от 06.09.2024г. №1379 «О проведении мониторинга качества преподавания истории в общеобразовательных организациях Республики Крым», приказа управления образования администрации Симферопольского района от 24.09.2024 №892 «О проведении мониторинга качества преподавания истории в общеобразовательных организациях Симферопольского района» с целью повышения качества преподавания истории в общеобразовательных организациях Симферопольского района с 01.10.2024г. по 31.10.2024 г. проходил мониторинг качества преподавания истории в общеобразовательных организациях Симферопольского района (далее – Мониторинг). </w:t>
      </w:r>
    </w:p>
    <w:p w:rsidR="004B0181" w:rsidRDefault="00B80498"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 основании </w:t>
      </w:r>
      <w:r w:rsidR="009E26C5">
        <w:rPr>
          <w:rFonts w:ascii="Times New Roman" w:hAnsi="Times New Roman" w:cs="Times New Roman"/>
          <w:sz w:val="24"/>
          <w:szCs w:val="24"/>
          <w:lang w:val="ru-RU"/>
        </w:rPr>
        <w:t>аналитической справки о результатах Мониторинга (приложение)</w:t>
      </w:r>
    </w:p>
    <w:p w:rsidR="00B80498" w:rsidRPr="00EF1466" w:rsidRDefault="00B80498" w:rsidP="00B64168">
      <w:pPr>
        <w:spacing w:after="0" w:line="240" w:lineRule="auto"/>
        <w:ind w:firstLine="709"/>
        <w:jc w:val="both"/>
        <w:rPr>
          <w:rFonts w:ascii="Times New Roman" w:hAnsi="Times New Roman" w:cs="Times New Roman"/>
          <w:sz w:val="24"/>
          <w:szCs w:val="24"/>
          <w:lang w:val="ru-RU"/>
        </w:rPr>
      </w:pPr>
    </w:p>
    <w:p w:rsidR="00F96E90" w:rsidRPr="00EF1466" w:rsidRDefault="00F96E90" w:rsidP="00B64168">
      <w:pPr>
        <w:spacing w:after="0" w:line="240" w:lineRule="auto"/>
        <w:ind w:firstLine="709"/>
        <w:jc w:val="both"/>
        <w:rPr>
          <w:rFonts w:ascii="Times New Roman" w:hAnsi="Times New Roman" w:cs="Times New Roman"/>
          <w:sz w:val="24"/>
          <w:szCs w:val="24"/>
          <w:lang w:val="ru-RU"/>
        </w:rPr>
      </w:pPr>
      <w:r w:rsidRPr="00EF1466">
        <w:rPr>
          <w:rFonts w:ascii="Times New Roman" w:hAnsi="Times New Roman" w:cs="Times New Roman"/>
          <w:sz w:val="24"/>
          <w:szCs w:val="24"/>
          <w:lang w:val="ru-RU"/>
        </w:rPr>
        <w:t>ПРИКАЗЫВАЮ:</w:t>
      </w:r>
    </w:p>
    <w:p w:rsidR="009D0757" w:rsidRPr="00EF1466" w:rsidRDefault="009D0757" w:rsidP="00B64168">
      <w:pPr>
        <w:spacing w:after="0" w:line="240" w:lineRule="auto"/>
        <w:ind w:firstLine="709"/>
        <w:jc w:val="both"/>
        <w:rPr>
          <w:rFonts w:ascii="Times New Roman" w:hAnsi="Times New Roman" w:cs="Times New Roman"/>
          <w:sz w:val="24"/>
          <w:szCs w:val="24"/>
          <w:lang w:val="ru-RU"/>
        </w:rPr>
      </w:pPr>
    </w:p>
    <w:p w:rsidR="00EF1466" w:rsidRDefault="00EF1466"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 </w:t>
      </w:r>
      <w:r w:rsidR="009E26C5">
        <w:rPr>
          <w:rFonts w:ascii="Times New Roman" w:hAnsi="Times New Roman" w:cs="Times New Roman"/>
          <w:sz w:val="24"/>
          <w:szCs w:val="24"/>
          <w:lang w:val="ru-RU"/>
        </w:rPr>
        <w:t>Считать качество преподавания истории в общеобразовательных организация Симферопольского района удовлетворительным.</w:t>
      </w:r>
    </w:p>
    <w:p w:rsidR="009E26C5" w:rsidRDefault="009E26C5"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Руководителям образовательных учреждений:</w:t>
      </w:r>
    </w:p>
    <w:p w:rsidR="009E26C5" w:rsidRDefault="009E26C5"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r w:rsidRPr="008A2AC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8A2AC8">
        <w:rPr>
          <w:rFonts w:ascii="Times New Roman" w:eastAsia="Times New Roman" w:hAnsi="Times New Roman" w:cs="Times New Roman"/>
          <w:sz w:val="24"/>
          <w:szCs w:val="24"/>
          <w:lang w:eastAsia="ru-RU"/>
        </w:rPr>
        <w:t xml:space="preserve">  включить в план финансово-хозяйственной деятельности вопрос о пополнении материально-технической и учебно-методической базы кабинета истории</w:t>
      </w:r>
    </w:p>
    <w:p w:rsidR="009E26C5" w:rsidRDefault="009E26C5" w:rsidP="009E26C5">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9E26C5" w:rsidRDefault="009E26C5"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r w:rsidRPr="008A2AC8">
        <w:rPr>
          <w:rFonts w:ascii="Times New Roman" w:eastAsia="Times New Roman" w:hAnsi="Times New Roman" w:cs="Times New Roman"/>
          <w:sz w:val="24"/>
          <w:szCs w:val="24"/>
          <w:lang w:eastAsia="ru-RU"/>
        </w:rPr>
        <w:t>.2. включить в план внутришкольного контроля вопрос о работе с одаренными и мотивированными детьми, мотивировать педагогов и учащихся к поисковой и исследовательской деятельности</w:t>
      </w:r>
    </w:p>
    <w:p w:rsidR="009E26C5" w:rsidRDefault="009E26C5" w:rsidP="009E26C5">
      <w:pPr>
        <w:spacing w:after="0" w:line="240" w:lineRule="auto"/>
        <w:ind w:firstLine="70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D540E8" w:rsidRDefault="00D540E8" w:rsidP="00D540E8">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2.3. планировать посещение уроков молодых и малоопытных специалистов с цел</w:t>
      </w:r>
      <w:r w:rsidR="003106CE">
        <w:rPr>
          <w:rFonts w:ascii="Times New Roman" w:eastAsia="Times New Roman" w:hAnsi="Times New Roman" w:cs="Times New Roman"/>
          <w:sz w:val="24"/>
          <w:szCs w:val="24"/>
          <w:lang w:val="ru-RU" w:eastAsia="ru-RU"/>
        </w:rPr>
        <w:t>ью соответствия структуры урока</w:t>
      </w:r>
      <w:r>
        <w:rPr>
          <w:rFonts w:ascii="Times New Roman" w:eastAsia="Times New Roman" w:hAnsi="Times New Roman" w:cs="Times New Roman"/>
          <w:sz w:val="24"/>
          <w:szCs w:val="24"/>
          <w:lang w:val="ru-RU" w:eastAsia="ru-RU"/>
        </w:rPr>
        <w:t xml:space="preserve"> требованиям ФГОС, </w:t>
      </w:r>
      <w:r w:rsidR="003106CE">
        <w:rPr>
          <w:rFonts w:ascii="Times New Roman" w:eastAsia="Times New Roman" w:hAnsi="Times New Roman" w:cs="Times New Roman"/>
          <w:sz w:val="24"/>
          <w:szCs w:val="24"/>
          <w:lang w:val="ru-RU" w:eastAsia="ru-RU"/>
        </w:rPr>
        <w:t xml:space="preserve">применения активных методов обучения, объективность оценивания знаний обучающихся при проведении устного опроса; </w:t>
      </w:r>
      <w:r>
        <w:rPr>
          <w:rFonts w:ascii="Times New Roman" w:eastAsia="Times New Roman" w:hAnsi="Times New Roman" w:cs="Times New Roman"/>
          <w:sz w:val="24"/>
          <w:szCs w:val="24"/>
          <w:lang w:val="ru-RU" w:eastAsia="ru-RU"/>
        </w:rPr>
        <w:t>проверять наличие поурочного плана, правильность его оформления</w:t>
      </w:r>
    </w:p>
    <w:p w:rsidR="003106CE" w:rsidRPr="00D540E8" w:rsidRDefault="003106CE" w:rsidP="003106CE">
      <w:pPr>
        <w:spacing w:after="0" w:line="240" w:lineRule="auto"/>
        <w:ind w:firstLine="70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 25.05.2025.</w:t>
      </w:r>
    </w:p>
    <w:p w:rsidR="009D4F84" w:rsidRDefault="009D4F84"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3. Руководителю МБОУ ДО «ЦДЮТ» (Кирияк Т.Н.):</w:t>
      </w:r>
    </w:p>
    <w:p w:rsidR="009D4F84" w:rsidRDefault="009D4F84"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3.1. продолжить оказывать методическое сопровождение преподавания учебного предмета «История» в образовательных организациях Симферопольского района</w:t>
      </w:r>
    </w:p>
    <w:p w:rsidR="009D4F84" w:rsidRDefault="009D4F84" w:rsidP="009D4F84">
      <w:pPr>
        <w:spacing w:after="0" w:line="240" w:lineRule="auto"/>
        <w:ind w:firstLine="709"/>
        <w:jc w:val="right"/>
        <w:rPr>
          <w:rFonts w:ascii="Times New Roman" w:hAnsi="Times New Roman" w:cs="Times New Roman"/>
          <w:sz w:val="24"/>
          <w:szCs w:val="24"/>
          <w:lang w:val="ru-RU"/>
        </w:rPr>
      </w:pPr>
      <w:r w:rsidRPr="009D4F84">
        <w:rPr>
          <w:rFonts w:ascii="Times New Roman" w:hAnsi="Times New Roman" w:cs="Times New Roman"/>
          <w:sz w:val="24"/>
          <w:szCs w:val="24"/>
          <w:lang w:val="ru-RU"/>
        </w:rPr>
        <w:t>до 25.05.2025;</w:t>
      </w:r>
    </w:p>
    <w:p w:rsidR="009D4F84" w:rsidRDefault="009D4F84" w:rsidP="009D4F84">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3.2. </w:t>
      </w:r>
      <w:r w:rsidRPr="009D4F84">
        <w:rPr>
          <w:rFonts w:ascii="Times New Roman" w:hAnsi="Times New Roman" w:cs="Times New Roman"/>
          <w:sz w:val="24"/>
          <w:szCs w:val="24"/>
          <w:lang w:val="ru-RU"/>
        </w:rPr>
        <w:t>организовать серию семинаров, круглых столов, конференций для учителей истории, в том числе с участием экспертов предметных комиссий ОГЭ, ЕГЭ по истории</w:t>
      </w:r>
    </w:p>
    <w:p w:rsidR="009D4F84" w:rsidRDefault="009D4F84" w:rsidP="009D4F84">
      <w:pPr>
        <w:spacing w:after="0" w:line="240" w:lineRule="auto"/>
        <w:ind w:firstLine="709"/>
        <w:jc w:val="right"/>
        <w:rPr>
          <w:rFonts w:ascii="Times New Roman" w:hAnsi="Times New Roman" w:cs="Times New Roman"/>
          <w:sz w:val="24"/>
          <w:szCs w:val="24"/>
          <w:lang w:val="ru-RU"/>
        </w:rPr>
      </w:pPr>
      <w:r w:rsidRPr="009D4F84">
        <w:rPr>
          <w:rFonts w:ascii="Times New Roman" w:hAnsi="Times New Roman" w:cs="Times New Roman"/>
          <w:sz w:val="24"/>
          <w:szCs w:val="24"/>
          <w:lang w:val="ru-RU"/>
        </w:rPr>
        <w:t>до 25.05.2025;</w:t>
      </w:r>
    </w:p>
    <w:p w:rsidR="009D4F84" w:rsidRDefault="009D4F84"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3.3. </w:t>
      </w:r>
      <w:r w:rsidRPr="009D4F84">
        <w:rPr>
          <w:rFonts w:ascii="Times New Roman" w:hAnsi="Times New Roman" w:cs="Times New Roman"/>
          <w:sz w:val="24"/>
          <w:szCs w:val="24"/>
          <w:lang w:val="ru-RU"/>
        </w:rPr>
        <w:t xml:space="preserve">осуществлять методическую поддержку педагогов </w:t>
      </w:r>
      <w:r>
        <w:rPr>
          <w:rFonts w:ascii="Times New Roman" w:hAnsi="Times New Roman" w:cs="Times New Roman"/>
          <w:sz w:val="24"/>
          <w:szCs w:val="24"/>
          <w:lang w:val="ru-RU"/>
        </w:rPr>
        <w:t>района</w:t>
      </w:r>
      <w:r w:rsidRPr="009D4F84">
        <w:rPr>
          <w:rFonts w:ascii="Times New Roman" w:hAnsi="Times New Roman" w:cs="Times New Roman"/>
          <w:sz w:val="24"/>
          <w:szCs w:val="24"/>
          <w:lang w:val="ru-RU"/>
        </w:rPr>
        <w:t xml:space="preserve"> (наставничество), организовать адресную помощь молодым и малоопытным </w:t>
      </w:r>
      <w:r>
        <w:rPr>
          <w:rFonts w:ascii="Times New Roman" w:hAnsi="Times New Roman" w:cs="Times New Roman"/>
          <w:sz w:val="24"/>
          <w:szCs w:val="24"/>
          <w:lang w:val="ru-RU"/>
        </w:rPr>
        <w:t>учителям истории</w:t>
      </w:r>
    </w:p>
    <w:p w:rsidR="009D4F84" w:rsidRDefault="009D4F84" w:rsidP="009D4F84">
      <w:pPr>
        <w:spacing w:after="0" w:line="240" w:lineRule="auto"/>
        <w:ind w:firstLine="709"/>
        <w:jc w:val="right"/>
        <w:rPr>
          <w:rFonts w:ascii="Times New Roman" w:hAnsi="Times New Roman" w:cs="Times New Roman"/>
          <w:sz w:val="24"/>
          <w:szCs w:val="24"/>
          <w:lang w:val="ru-RU"/>
        </w:rPr>
      </w:pPr>
      <w:r>
        <w:rPr>
          <w:rFonts w:ascii="Times New Roman" w:hAnsi="Times New Roman" w:cs="Times New Roman"/>
          <w:sz w:val="24"/>
          <w:szCs w:val="24"/>
          <w:lang w:val="ru-RU"/>
        </w:rPr>
        <w:t>до 25.05.2025.</w:t>
      </w:r>
    </w:p>
    <w:p w:rsidR="00D540E8" w:rsidRDefault="006E23F8" w:rsidP="006E23F8">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 Р</w:t>
      </w:r>
      <w:r w:rsidR="00D540E8">
        <w:rPr>
          <w:rFonts w:ascii="Times New Roman" w:eastAsia="Times New Roman" w:hAnsi="Times New Roman" w:cs="Times New Roman"/>
          <w:sz w:val="24"/>
          <w:szCs w:val="24"/>
          <w:lang w:val="ru-RU" w:eastAsia="ru-RU"/>
        </w:rPr>
        <w:t>у</w:t>
      </w:r>
      <w:r>
        <w:rPr>
          <w:rFonts w:ascii="Times New Roman" w:eastAsia="Times New Roman" w:hAnsi="Times New Roman" w:cs="Times New Roman"/>
          <w:sz w:val="24"/>
          <w:szCs w:val="24"/>
          <w:lang w:val="ru-RU" w:eastAsia="ru-RU"/>
        </w:rPr>
        <w:t xml:space="preserve">ководителям </w:t>
      </w:r>
      <w:r w:rsidRPr="005D7DBF">
        <w:rPr>
          <w:rFonts w:ascii="Times New Roman" w:eastAsia="Times New Roman" w:hAnsi="Times New Roman" w:cs="Times New Roman"/>
          <w:sz w:val="24"/>
          <w:szCs w:val="24"/>
          <w:lang w:eastAsia="ru-RU"/>
        </w:rPr>
        <w:t>МБОУ «Трехпрудненская школ</w:t>
      </w:r>
      <w:r>
        <w:rPr>
          <w:rFonts w:ascii="Times New Roman" w:eastAsia="Times New Roman" w:hAnsi="Times New Roman" w:cs="Times New Roman"/>
          <w:sz w:val="24"/>
          <w:szCs w:val="24"/>
          <w:lang w:eastAsia="ru-RU"/>
        </w:rPr>
        <w:t>а-гимназия им. К.Д. Ушинского»</w:t>
      </w:r>
      <w:r w:rsidRPr="005D7DBF">
        <w:rPr>
          <w:rFonts w:ascii="Times New Roman" w:eastAsia="Times New Roman" w:hAnsi="Times New Roman" w:cs="Times New Roman"/>
          <w:sz w:val="24"/>
          <w:szCs w:val="24"/>
          <w:lang w:eastAsia="ru-RU"/>
        </w:rPr>
        <w:t>, МБОУ «Перовская школа-гимназия им.</w:t>
      </w:r>
      <w:r>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Г.А. Хачирашвили», МБОУ «Мирновская школа №2», МБОУ «Родниковская школа-гимназия»</w:t>
      </w:r>
      <w:r>
        <w:rPr>
          <w:rFonts w:ascii="Times New Roman" w:eastAsia="Times New Roman" w:hAnsi="Times New Roman" w:cs="Times New Roman"/>
          <w:sz w:val="24"/>
          <w:szCs w:val="24"/>
          <w:lang w:val="ru-RU" w:eastAsia="ru-RU"/>
        </w:rPr>
        <w:t xml:space="preserve"> </w:t>
      </w:r>
      <w:r w:rsidR="00D540E8">
        <w:rPr>
          <w:rFonts w:ascii="Times New Roman" w:eastAsia="Times New Roman" w:hAnsi="Times New Roman" w:cs="Times New Roman"/>
          <w:sz w:val="24"/>
          <w:szCs w:val="24"/>
          <w:lang w:val="ru-RU" w:eastAsia="ru-RU"/>
        </w:rPr>
        <w:t xml:space="preserve">направить на курсы профессиональной переподготовки педагогов, ведущих предмет «История» по замене </w:t>
      </w:r>
    </w:p>
    <w:p w:rsidR="00D540E8" w:rsidRPr="004A2AF6" w:rsidRDefault="00D540E8" w:rsidP="00D540E8">
      <w:pPr>
        <w:spacing w:after="0" w:line="240" w:lineRule="auto"/>
        <w:ind w:firstLine="70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до 25.05.2025</w:t>
      </w:r>
      <w:r w:rsidR="004A2AF6">
        <w:rPr>
          <w:rFonts w:ascii="Times New Roman" w:eastAsia="Times New Roman" w:hAnsi="Times New Roman" w:cs="Times New Roman"/>
          <w:sz w:val="24"/>
          <w:szCs w:val="24"/>
          <w:lang w:val="ru-RU" w:eastAsia="ru-RU"/>
        </w:rPr>
        <w:t>.</w:t>
      </w:r>
    </w:p>
    <w:p w:rsidR="00D540E8" w:rsidRDefault="004A2AF6" w:rsidP="009D4F84">
      <w:pPr>
        <w:pStyle w:val="af1"/>
        <w:spacing w:before="0" w:beforeAutospacing="0" w:after="0" w:afterAutospacing="0"/>
        <w:ind w:firstLine="709"/>
        <w:jc w:val="both"/>
      </w:pPr>
      <w:r>
        <w:t>5. Руководителям</w:t>
      </w:r>
      <w:r w:rsidR="00D540E8">
        <w:t xml:space="preserve"> МБОУ «Тепловская школа» выделить классную комнату для кабинета истории, включить в план финансово-хозяйственной деятельности вопрос о пополнении материально-технической и учебно-методической базы кабинета истории</w:t>
      </w:r>
    </w:p>
    <w:p w:rsidR="00D540E8" w:rsidRDefault="00D540E8" w:rsidP="00D540E8">
      <w:pPr>
        <w:pStyle w:val="af1"/>
        <w:spacing w:before="0" w:beforeAutospacing="0" w:after="0" w:afterAutospacing="0"/>
        <w:ind w:firstLine="567"/>
        <w:jc w:val="right"/>
      </w:pPr>
      <w:r>
        <w:t>до 25.05.202</w:t>
      </w:r>
      <w:r w:rsidR="00A03756">
        <w:t>5</w:t>
      </w:r>
      <w:r w:rsidR="004A2AF6">
        <w:t>.</w:t>
      </w:r>
    </w:p>
    <w:p w:rsidR="004A2AF6" w:rsidRDefault="004A2AF6" w:rsidP="009D4F84">
      <w:pPr>
        <w:pStyle w:val="af1"/>
        <w:spacing w:before="0" w:beforeAutospacing="0" w:after="0" w:afterAutospacing="0"/>
        <w:ind w:firstLine="709"/>
        <w:jc w:val="both"/>
      </w:pPr>
      <w:r>
        <w:t xml:space="preserve">6. </w:t>
      </w:r>
      <w:r w:rsidR="00A03756">
        <w:t xml:space="preserve">Руководителям </w:t>
      </w:r>
      <w:r w:rsidRPr="00D408E8">
        <w:t>МБОУ «Новоселовская школа»,</w:t>
      </w:r>
      <w:r>
        <w:t xml:space="preserve"> МБОУ «Мазанская школа», МБОУ «Клёновская основная школа», МБОУ «</w:t>
      </w:r>
      <w:r w:rsidRPr="00D408E8">
        <w:t>Добровская школа-гимназия имени Я.М. Слонимского</w:t>
      </w:r>
      <w:r>
        <w:t>»</w:t>
      </w:r>
      <w:r w:rsidRPr="00D408E8">
        <w:t>, МБОУ</w:t>
      </w:r>
      <w:r>
        <w:t xml:space="preserve"> «</w:t>
      </w:r>
      <w:r w:rsidRPr="00D408E8">
        <w:t>Гвардейская школа-гимн</w:t>
      </w:r>
      <w:r>
        <w:t>азия №2» проанализировать динамику результативности обучающихся на школьном, муниципальном этапах ВсОШ по истории, выявить причины низких результатов школьного этапа</w:t>
      </w:r>
      <w:r w:rsidR="00A03756">
        <w:t xml:space="preserve">, наметить мероприятия по </w:t>
      </w:r>
      <w:r w:rsidR="0024702E">
        <w:t>улучшению показателей</w:t>
      </w:r>
    </w:p>
    <w:p w:rsidR="00A03756" w:rsidRDefault="00A03756" w:rsidP="00A03756">
      <w:pPr>
        <w:pStyle w:val="af1"/>
        <w:spacing w:before="0" w:beforeAutospacing="0" w:after="0" w:afterAutospacing="0"/>
        <w:ind w:firstLine="567"/>
        <w:jc w:val="right"/>
      </w:pPr>
      <w:r>
        <w:t>до 15.11.2024.</w:t>
      </w:r>
    </w:p>
    <w:p w:rsidR="00A03756" w:rsidRDefault="00A03756" w:rsidP="009D4F84">
      <w:pPr>
        <w:pStyle w:val="af1"/>
        <w:spacing w:before="0" w:beforeAutospacing="0" w:after="0" w:afterAutospacing="0"/>
        <w:ind w:firstLine="709"/>
        <w:jc w:val="both"/>
      </w:pPr>
      <w:r>
        <w:t xml:space="preserve">7. Руководителям МБОУ </w:t>
      </w:r>
      <w:r w:rsidRPr="00A03756">
        <w:t>«Денисовская школа», МБОУ «Кольчугинская школа №1 им. Авраамова Г.Н.», МБОУ «Мирновская школа №2», МБОУ «Маленская школа», МБОУ «Николаевская школа», МБОУ «Новоселовская школа», МБОУ «Тепловская школа», МБОУ «Трудовская школа», МБОУ «Укромновская школа», МБОУ «Урожайновская школа им. Варлыгина К.В.», МБОУ «Чайкинская школа», МБОУ «Широковская школа»</w:t>
      </w:r>
      <w:r w:rsidR="0024702E">
        <w:t xml:space="preserve"> </w:t>
      </w:r>
      <w:r>
        <w:t>проанализировать причины о</w:t>
      </w:r>
      <w:r w:rsidRPr="00A03756">
        <w:t>трицательн</w:t>
      </w:r>
      <w:r>
        <w:t>ой динамики</w:t>
      </w:r>
      <w:r w:rsidRPr="00A03756">
        <w:t xml:space="preserve"> в сторону понижения показателей качества обученности по итогам ВПР</w:t>
      </w:r>
      <w:r>
        <w:t xml:space="preserve"> за три года</w:t>
      </w:r>
      <w:r w:rsidR="0024702E">
        <w:t>, внести в план работы вопросы контроля подготовки учащихся к внешним</w:t>
      </w:r>
      <w:r w:rsidR="0024702E" w:rsidRPr="0024702E">
        <w:t xml:space="preserve"> оценочны</w:t>
      </w:r>
      <w:r w:rsidR="0024702E">
        <w:t>м</w:t>
      </w:r>
      <w:r w:rsidR="0024702E" w:rsidRPr="0024702E">
        <w:t xml:space="preserve"> процедур</w:t>
      </w:r>
      <w:r w:rsidR="0024702E">
        <w:t>ам</w:t>
      </w:r>
      <w:r w:rsidR="0024702E" w:rsidRPr="0024702E">
        <w:t xml:space="preserve"> (ВПР, ГИА) по истории</w:t>
      </w:r>
    </w:p>
    <w:p w:rsidR="00A03756" w:rsidRDefault="00A03756" w:rsidP="00A03756">
      <w:pPr>
        <w:pStyle w:val="af1"/>
        <w:spacing w:before="0" w:beforeAutospacing="0" w:after="0" w:afterAutospacing="0"/>
        <w:ind w:firstLine="567"/>
        <w:jc w:val="right"/>
      </w:pPr>
      <w:r w:rsidRPr="00A03756">
        <w:t>до 15.11.2024.</w:t>
      </w:r>
    </w:p>
    <w:p w:rsidR="009D4F84" w:rsidRDefault="009D4F84" w:rsidP="009D4F84">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8. Руководителям школьных методических объединений:</w:t>
      </w:r>
    </w:p>
    <w:p w:rsidR="009D4F84" w:rsidRDefault="009D4F84" w:rsidP="009D4F84">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hAnsi="Times New Roman" w:cs="Times New Roman"/>
          <w:sz w:val="24"/>
          <w:szCs w:val="24"/>
          <w:lang w:val="ru-RU"/>
        </w:rPr>
        <w:t xml:space="preserve">8.1. </w:t>
      </w:r>
      <w:r w:rsidRPr="008A2AC8">
        <w:rPr>
          <w:rFonts w:ascii="Times New Roman" w:eastAsia="Times New Roman" w:hAnsi="Times New Roman" w:cs="Times New Roman"/>
          <w:sz w:val="24"/>
          <w:szCs w:val="24"/>
          <w:lang w:eastAsia="ru-RU"/>
        </w:rPr>
        <w:t>строить методическую работу на диагностической основе, сделать её адресной, мотивированной;</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популяризировать</w:t>
      </w:r>
      <w:r w:rsidRPr="008A2AC8">
        <w:rPr>
          <w:rFonts w:ascii="Times New Roman" w:eastAsia="Times New Roman" w:hAnsi="Times New Roman" w:cs="Times New Roman"/>
          <w:sz w:val="24"/>
          <w:szCs w:val="24"/>
          <w:lang w:eastAsia="ru-RU"/>
        </w:rPr>
        <w:t xml:space="preserve"> и использова</w:t>
      </w:r>
      <w:r>
        <w:rPr>
          <w:rFonts w:ascii="Times New Roman" w:eastAsia="Times New Roman" w:hAnsi="Times New Roman" w:cs="Times New Roman"/>
          <w:sz w:val="24"/>
          <w:szCs w:val="24"/>
          <w:lang w:eastAsia="ru-RU"/>
        </w:rPr>
        <w:t>ть в работе новы</w:t>
      </w:r>
      <w:r>
        <w:rPr>
          <w:rFonts w:ascii="Times New Roman" w:eastAsia="Times New Roman" w:hAnsi="Times New Roman" w:cs="Times New Roman"/>
          <w:sz w:val="24"/>
          <w:szCs w:val="24"/>
          <w:lang w:val="ru-RU" w:eastAsia="ru-RU"/>
        </w:rPr>
        <w:t>е</w:t>
      </w:r>
      <w:r>
        <w:rPr>
          <w:rFonts w:ascii="Times New Roman" w:eastAsia="Times New Roman" w:hAnsi="Times New Roman" w:cs="Times New Roman"/>
          <w:sz w:val="24"/>
          <w:szCs w:val="24"/>
          <w:lang w:eastAsia="ru-RU"/>
        </w:rPr>
        <w:t xml:space="preserve"> технологи</w:t>
      </w:r>
      <w:r>
        <w:rPr>
          <w:rFonts w:ascii="Times New Roman" w:eastAsia="Times New Roman" w:hAnsi="Times New Roman" w:cs="Times New Roman"/>
          <w:sz w:val="24"/>
          <w:szCs w:val="24"/>
          <w:lang w:val="ru-RU" w:eastAsia="ru-RU"/>
        </w:rPr>
        <w:t>и,</w:t>
      </w:r>
      <w:r w:rsidRPr="006E23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проводить </w:t>
      </w:r>
      <w:r w:rsidRPr="008A2AC8">
        <w:rPr>
          <w:rFonts w:ascii="Times New Roman" w:eastAsia="Times New Roman" w:hAnsi="Times New Roman" w:cs="Times New Roman"/>
          <w:sz w:val="24"/>
          <w:szCs w:val="24"/>
          <w:lang w:eastAsia="ru-RU"/>
        </w:rPr>
        <w:t>поиск активны</w:t>
      </w:r>
      <w:r>
        <w:rPr>
          <w:rFonts w:ascii="Times New Roman" w:eastAsia="Times New Roman" w:hAnsi="Times New Roman" w:cs="Times New Roman"/>
          <w:sz w:val="24"/>
          <w:szCs w:val="24"/>
          <w:lang w:eastAsia="ru-RU"/>
        </w:rPr>
        <w:t>х форм проведения заседаний ШМО</w:t>
      </w:r>
    </w:p>
    <w:p w:rsidR="009D4F84" w:rsidRPr="008A2AC8" w:rsidRDefault="009D4F84" w:rsidP="009D4F84">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sidRPr="008A2AC8">
        <w:rPr>
          <w:rFonts w:ascii="Times New Roman" w:eastAsia="Times New Roman" w:hAnsi="Times New Roman" w:cs="Times New Roman"/>
          <w:sz w:val="24"/>
          <w:szCs w:val="24"/>
          <w:lang w:eastAsia="ru-RU"/>
        </w:rPr>
        <w:t>;</w:t>
      </w:r>
    </w:p>
    <w:p w:rsidR="009D4F84" w:rsidRDefault="009D4F84" w:rsidP="009D4F84">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8.2. </w:t>
      </w:r>
      <w:r>
        <w:rPr>
          <w:rFonts w:ascii="Times New Roman" w:eastAsia="Times New Roman" w:hAnsi="Times New Roman" w:cs="Times New Roman"/>
          <w:sz w:val="24"/>
          <w:szCs w:val="24"/>
          <w:lang w:eastAsia="ru-RU"/>
        </w:rPr>
        <w:t>включить</w:t>
      </w:r>
      <w:r w:rsidRPr="008A2AC8">
        <w:rPr>
          <w:rFonts w:ascii="Times New Roman" w:eastAsia="Times New Roman" w:hAnsi="Times New Roman" w:cs="Times New Roman"/>
          <w:sz w:val="24"/>
          <w:szCs w:val="24"/>
          <w:lang w:eastAsia="ru-RU"/>
        </w:rPr>
        <w:t xml:space="preserve"> в работу ШМО вопросы  аттестации учителей и курсовой переподготовки;</w:t>
      </w:r>
      <w:r>
        <w:rPr>
          <w:rFonts w:ascii="Times New Roman" w:eastAsia="Times New Roman" w:hAnsi="Times New Roman" w:cs="Times New Roman"/>
          <w:sz w:val="24"/>
          <w:szCs w:val="24"/>
          <w:lang w:val="ru-RU" w:eastAsia="ru-RU"/>
        </w:rPr>
        <w:t xml:space="preserve"> </w:t>
      </w:r>
      <w:r w:rsidRPr="008A2AC8">
        <w:rPr>
          <w:rFonts w:ascii="Times New Roman" w:eastAsia="Times New Roman" w:hAnsi="Times New Roman" w:cs="Times New Roman"/>
          <w:sz w:val="24"/>
          <w:szCs w:val="24"/>
          <w:lang w:eastAsia="ru-RU"/>
        </w:rPr>
        <w:t>спланировать работу по взаимопосещен</w:t>
      </w:r>
      <w:r>
        <w:rPr>
          <w:rFonts w:ascii="Times New Roman" w:eastAsia="Times New Roman" w:hAnsi="Times New Roman" w:cs="Times New Roman"/>
          <w:sz w:val="24"/>
          <w:szCs w:val="24"/>
          <w:lang w:eastAsia="ru-RU"/>
        </w:rPr>
        <w:t xml:space="preserve">ию уроков </w:t>
      </w:r>
      <w:r>
        <w:rPr>
          <w:rFonts w:ascii="Times New Roman" w:eastAsia="Times New Roman" w:hAnsi="Times New Roman" w:cs="Times New Roman"/>
          <w:sz w:val="24"/>
          <w:szCs w:val="24"/>
          <w:lang w:val="ru-RU" w:eastAsia="ru-RU"/>
        </w:rPr>
        <w:t>педагогами</w:t>
      </w:r>
      <w:r>
        <w:rPr>
          <w:rFonts w:ascii="Times New Roman" w:eastAsia="Times New Roman" w:hAnsi="Times New Roman" w:cs="Times New Roman"/>
          <w:sz w:val="24"/>
          <w:szCs w:val="24"/>
          <w:lang w:eastAsia="ru-RU"/>
        </w:rPr>
        <w:t xml:space="preserve"> в рамках ШМО</w:t>
      </w:r>
      <w:r>
        <w:rPr>
          <w:rFonts w:ascii="Times New Roman" w:eastAsia="Times New Roman" w:hAnsi="Times New Roman" w:cs="Times New Roman"/>
          <w:sz w:val="24"/>
          <w:szCs w:val="24"/>
          <w:lang w:val="ru-RU" w:eastAsia="ru-RU"/>
        </w:rPr>
        <w:t xml:space="preserve"> с дальнейшим анализом посещенных уроков</w:t>
      </w:r>
    </w:p>
    <w:p w:rsidR="009D4F84" w:rsidRPr="008A2AC8" w:rsidRDefault="009D4F84" w:rsidP="009D4F84">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9D0757" w:rsidRPr="00940921" w:rsidRDefault="009D4F84"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9</w:t>
      </w:r>
      <w:r w:rsidR="00694544" w:rsidRPr="00940921">
        <w:rPr>
          <w:rFonts w:ascii="Times New Roman" w:hAnsi="Times New Roman" w:cs="Times New Roman"/>
          <w:sz w:val="24"/>
          <w:szCs w:val="24"/>
          <w:lang w:val="ru-RU"/>
        </w:rPr>
        <w:t xml:space="preserve">. </w:t>
      </w:r>
      <w:r w:rsidR="009E26C5">
        <w:rPr>
          <w:rFonts w:ascii="Times New Roman" w:hAnsi="Times New Roman" w:cs="Times New Roman"/>
          <w:sz w:val="24"/>
          <w:szCs w:val="24"/>
          <w:lang w:val="ru-RU"/>
        </w:rPr>
        <w:t>Учителям истории</w:t>
      </w:r>
      <w:r w:rsidR="00845838" w:rsidRPr="00940921">
        <w:rPr>
          <w:rFonts w:ascii="Times New Roman" w:hAnsi="Times New Roman" w:cs="Times New Roman"/>
          <w:sz w:val="24"/>
          <w:szCs w:val="24"/>
          <w:lang w:val="ru-RU"/>
        </w:rPr>
        <w:t>:</w:t>
      </w:r>
    </w:p>
    <w:p w:rsidR="00D0148C" w:rsidRDefault="009D4F84"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r w:rsidR="009E26C5">
        <w:rPr>
          <w:rFonts w:ascii="Times New Roman" w:eastAsia="Times New Roman" w:hAnsi="Times New Roman" w:cs="Times New Roman"/>
          <w:sz w:val="24"/>
          <w:szCs w:val="24"/>
          <w:lang w:eastAsia="ru-RU"/>
        </w:rPr>
        <w:t>.</w:t>
      </w:r>
      <w:r w:rsidR="009E26C5" w:rsidRPr="0004040F">
        <w:rPr>
          <w:rFonts w:ascii="Times New Roman" w:eastAsia="Times New Roman" w:hAnsi="Times New Roman" w:cs="Times New Roman"/>
          <w:sz w:val="24"/>
          <w:szCs w:val="24"/>
          <w:lang w:eastAsia="ru-RU"/>
        </w:rPr>
        <w:t xml:space="preserve">1. при подготовке и проведении уроков использовать активные технологии, приемы системно-деятельностного подхода, организовывать самостоятельную, совместную работу учащихся в парах, группах (работа с текстом (составление плана, тезисов, схем, таблиц и т.п.), анализ источников (ответить на вопросы к тесту источника, приводить примеры из СМИ, собственного опыта и т.п.), использовать опережающие задания (подготовить сообщение, доклад), задания на повторение, использовать элементы проблемной, проектной </w:t>
      </w:r>
      <w:r w:rsidR="00D0148C">
        <w:rPr>
          <w:rFonts w:ascii="Times New Roman" w:eastAsia="Times New Roman" w:hAnsi="Times New Roman" w:cs="Times New Roman"/>
          <w:sz w:val="24"/>
          <w:szCs w:val="24"/>
          <w:lang w:eastAsia="ru-RU"/>
        </w:rPr>
        <w:t>технологи</w:t>
      </w:r>
    </w:p>
    <w:p w:rsidR="00D0148C" w:rsidRDefault="00D0148C" w:rsidP="00D0148C">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D0148C" w:rsidRPr="00D0148C" w:rsidRDefault="009D4F84"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r w:rsidR="009E26C5">
        <w:rPr>
          <w:rFonts w:ascii="Times New Roman" w:eastAsia="Times New Roman" w:hAnsi="Times New Roman" w:cs="Times New Roman"/>
          <w:sz w:val="24"/>
          <w:szCs w:val="24"/>
          <w:lang w:eastAsia="ru-RU"/>
        </w:rPr>
        <w:t>.</w:t>
      </w:r>
      <w:r w:rsidR="009E26C5" w:rsidRPr="0004040F">
        <w:rPr>
          <w:rFonts w:ascii="Times New Roman" w:eastAsia="Times New Roman" w:hAnsi="Times New Roman" w:cs="Times New Roman"/>
          <w:sz w:val="24"/>
          <w:szCs w:val="24"/>
          <w:lang w:eastAsia="ru-RU"/>
        </w:rPr>
        <w:t xml:space="preserve">2. на уроках использовать дифференцированный подход к обучающимся  (путем подбора заданий различного уровня сложности и др.), больше времени уделять подведению итогов урока, </w:t>
      </w:r>
      <w:r w:rsidR="00D0148C">
        <w:rPr>
          <w:rFonts w:ascii="Times New Roman" w:eastAsia="Times New Roman" w:hAnsi="Times New Roman" w:cs="Times New Roman"/>
          <w:sz w:val="24"/>
          <w:szCs w:val="24"/>
          <w:lang w:eastAsia="ru-RU"/>
        </w:rPr>
        <w:t>рефлекси</w:t>
      </w:r>
      <w:r w:rsidR="00D0148C">
        <w:rPr>
          <w:rFonts w:ascii="Times New Roman" w:eastAsia="Times New Roman" w:hAnsi="Times New Roman" w:cs="Times New Roman"/>
          <w:sz w:val="24"/>
          <w:szCs w:val="24"/>
          <w:lang w:val="ru-RU" w:eastAsia="ru-RU"/>
        </w:rPr>
        <w:t>и</w:t>
      </w:r>
    </w:p>
    <w:p w:rsidR="00D0148C" w:rsidRDefault="00D0148C" w:rsidP="00D0148C">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9E26C5" w:rsidRDefault="009D4F84"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r w:rsidR="009E26C5">
        <w:rPr>
          <w:rFonts w:ascii="Times New Roman" w:eastAsia="Times New Roman" w:hAnsi="Times New Roman" w:cs="Times New Roman"/>
          <w:sz w:val="24"/>
          <w:szCs w:val="24"/>
          <w:lang w:eastAsia="ru-RU"/>
        </w:rPr>
        <w:t>.</w:t>
      </w:r>
      <w:r w:rsidR="009E26C5" w:rsidRPr="0004040F">
        <w:rPr>
          <w:rFonts w:ascii="Times New Roman" w:eastAsia="Times New Roman" w:hAnsi="Times New Roman" w:cs="Times New Roman"/>
          <w:sz w:val="24"/>
          <w:szCs w:val="24"/>
          <w:lang w:eastAsia="ru-RU"/>
        </w:rPr>
        <w:t xml:space="preserve">3. изучить критерии оценивания устных и письменных ответов обучающихся (режим доступа: </w:t>
      </w:r>
      <w:hyperlink r:id="rId10" w:history="1">
        <w:r w:rsidR="009E26C5" w:rsidRPr="00DC105F">
          <w:rPr>
            <w:rStyle w:val="ab"/>
            <w:rFonts w:ascii="Times New Roman" w:eastAsia="Times New Roman" w:hAnsi="Times New Roman" w:cs="Times New Roman"/>
            <w:sz w:val="24"/>
            <w:szCs w:val="24"/>
            <w:lang w:eastAsia="ru-RU"/>
          </w:rPr>
          <w:t>https://cdytsimf.crimeaschool.ru/met_rek_ist</w:t>
        </w:r>
      </w:hyperlink>
      <w:r w:rsidR="009E26C5">
        <w:rPr>
          <w:rFonts w:ascii="Times New Roman" w:eastAsia="Times New Roman" w:hAnsi="Times New Roman" w:cs="Times New Roman"/>
          <w:sz w:val="24"/>
          <w:szCs w:val="24"/>
          <w:lang w:eastAsia="ru-RU"/>
        </w:rPr>
        <w:t xml:space="preserve"> </w:t>
      </w:r>
      <w:r w:rsidR="009E26C5" w:rsidRPr="0004040F">
        <w:rPr>
          <w:rFonts w:ascii="Times New Roman" w:eastAsia="Times New Roman" w:hAnsi="Times New Roman" w:cs="Times New Roman"/>
          <w:sz w:val="24"/>
          <w:szCs w:val="24"/>
          <w:lang w:eastAsia="ru-RU"/>
        </w:rPr>
        <w:t xml:space="preserve"> ), проводить оценивание работы учащихся на уроке, самооценку, взаимооценку, четко определяя критерии оценивания, обсуждая их с учащимися</w:t>
      </w:r>
    </w:p>
    <w:p w:rsidR="00D0148C" w:rsidRDefault="00D0148C" w:rsidP="00D0148C">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D0148C" w:rsidRDefault="009D4F84"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9</w:t>
      </w:r>
      <w:r w:rsidR="009E26C5">
        <w:rPr>
          <w:rFonts w:ascii="Times New Roman" w:eastAsia="Times New Roman" w:hAnsi="Times New Roman" w:cs="Times New Roman"/>
          <w:sz w:val="24"/>
          <w:szCs w:val="24"/>
          <w:lang w:eastAsia="ru-RU"/>
        </w:rPr>
        <w:t>.</w:t>
      </w:r>
      <w:r w:rsidR="009E26C5" w:rsidRPr="0004040F">
        <w:rPr>
          <w:rFonts w:ascii="Times New Roman" w:eastAsia="Times New Roman" w:hAnsi="Times New Roman" w:cs="Times New Roman"/>
          <w:sz w:val="24"/>
          <w:szCs w:val="24"/>
          <w:lang w:eastAsia="ru-RU"/>
        </w:rPr>
        <w:t xml:space="preserve">4. на разных этапах урока истории в 5-9  классах использовать задания в формате ВПР, ГИА из открытого банка заданий ФИПИ (режим доступа: </w:t>
      </w:r>
      <w:hyperlink r:id="rId11" w:history="1">
        <w:r w:rsidR="009E26C5" w:rsidRPr="00DC105F">
          <w:rPr>
            <w:rStyle w:val="ab"/>
            <w:rFonts w:ascii="Times New Roman" w:eastAsia="Times New Roman" w:hAnsi="Times New Roman" w:cs="Times New Roman"/>
            <w:sz w:val="24"/>
            <w:szCs w:val="24"/>
            <w:lang w:eastAsia="ru-RU"/>
          </w:rPr>
          <w:t>https://fipi.ru/oge/otkrytyy-bank-zadaniy-oge</w:t>
        </w:r>
      </w:hyperlink>
      <w:r w:rsidR="009E26C5">
        <w:rPr>
          <w:rFonts w:ascii="Times New Roman" w:eastAsia="Times New Roman" w:hAnsi="Times New Roman" w:cs="Times New Roman"/>
          <w:sz w:val="24"/>
          <w:szCs w:val="24"/>
          <w:lang w:eastAsia="ru-RU"/>
        </w:rPr>
        <w:t xml:space="preserve"> </w:t>
      </w:r>
      <w:r w:rsidR="009E26C5" w:rsidRPr="0004040F">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до 25.05.2025</w:t>
      </w:r>
      <w:r>
        <w:rPr>
          <w:rFonts w:ascii="Times New Roman" w:eastAsia="Times New Roman" w:hAnsi="Times New Roman" w:cs="Times New Roman"/>
          <w:sz w:val="24"/>
          <w:szCs w:val="24"/>
          <w:lang w:eastAsia="ru-RU"/>
        </w:rPr>
        <w:t>;</w:t>
      </w:r>
    </w:p>
    <w:p w:rsidR="00D0148C" w:rsidRDefault="009D4F84" w:rsidP="009E26C5">
      <w:pPr>
        <w:spacing w:after="0" w:line="240" w:lineRule="auto"/>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r w:rsidR="009E26C5">
        <w:rPr>
          <w:rFonts w:ascii="Times New Roman" w:eastAsia="Times New Roman" w:hAnsi="Times New Roman" w:cs="Times New Roman"/>
          <w:sz w:val="24"/>
          <w:szCs w:val="24"/>
          <w:lang w:eastAsia="ru-RU"/>
        </w:rPr>
        <w:t>.</w:t>
      </w:r>
      <w:r w:rsidR="009E26C5" w:rsidRPr="0004040F">
        <w:rPr>
          <w:rFonts w:ascii="Times New Roman" w:eastAsia="Times New Roman" w:hAnsi="Times New Roman" w:cs="Times New Roman"/>
          <w:sz w:val="24"/>
          <w:szCs w:val="24"/>
          <w:lang w:eastAsia="ru-RU"/>
        </w:rPr>
        <w:t>5. проводить в системе работу с одаренными детьми, активизировать участие обучающихся в предметных конкурсах, олимпиадах</w:t>
      </w:r>
    </w:p>
    <w:p w:rsidR="00E83DD7" w:rsidRPr="00D0148C" w:rsidRDefault="00D0148C" w:rsidP="00D0148C">
      <w:pPr>
        <w:spacing w:after="0" w:line="240" w:lineRule="auto"/>
        <w:ind w:firstLine="70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 25.05.2025.</w:t>
      </w:r>
    </w:p>
    <w:p w:rsidR="00DE7115" w:rsidRPr="00940921" w:rsidRDefault="009D4F84"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10</w:t>
      </w:r>
      <w:r w:rsidR="00DE7115" w:rsidRPr="00940921">
        <w:rPr>
          <w:rFonts w:ascii="Times New Roman" w:hAnsi="Times New Roman" w:cs="Times New Roman"/>
          <w:sz w:val="24"/>
          <w:szCs w:val="24"/>
          <w:lang w:val="ru-RU"/>
        </w:rPr>
        <w:t xml:space="preserve">. Ответственность за </w:t>
      </w:r>
      <w:r w:rsidR="00BD6452" w:rsidRPr="00940921">
        <w:rPr>
          <w:rFonts w:ascii="Times New Roman" w:hAnsi="Times New Roman" w:cs="Times New Roman"/>
          <w:sz w:val="24"/>
          <w:szCs w:val="24"/>
          <w:lang w:val="ru-RU"/>
        </w:rPr>
        <w:t xml:space="preserve">исполнение </w:t>
      </w:r>
      <w:r w:rsidR="00DE7115" w:rsidRPr="00940921">
        <w:rPr>
          <w:rFonts w:ascii="Times New Roman" w:hAnsi="Times New Roman" w:cs="Times New Roman"/>
          <w:sz w:val="24"/>
          <w:szCs w:val="24"/>
          <w:lang w:val="ru-RU"/>
        </w:rPr>
        <w:t xml:space="preserve">приказа возложить на </w:t>
      </w:r>
      <w:r w:rsidR="00694544" w:rsidRPr="00940921">
        <w:rPr>
          <w:rFonts w:ascii="Times New Roman" w:hAnsi="Times New Roman" w:cs="Times New Roman"/>
          <w:sz w:val="24"/>
          <w:szCs w:val="24"/>
          <w:lang w:val="ru-RU"/>
        </w:rPr>
        <w:t>методиста</w:t>
      </w:r>
      <w:r w:rsidR="00DE7115" w:rsidRPr="00940921">
        <w:rPr>
          <w:rFonts w:ascii="Times New Roman" w:hAnsi="Times New Roman" w:cs="Times New Roman"/>
          <w:sz w:val="24"/>
          <w:szCs w:val="24"/>
          <w:lang w:val="ru-RU"/>
        </w:rPr>
        <w:t xml:space="preserve"> МБОУ ДО «ЦДЮТ»</w:t>
      </w:r>
      <w:r w:rsidR="00DD422C" w:rsidRPr="00940921">
        <w:rPr>
          <w:rFonts w:ascii="Times New Roman" w:hAnsi="Times New Roman" w:cs="Times New Roman"/>
          <w:sz w:val="24"/>
          <w:szCs w:val="24"/>
          <w:lang w:val="ru-RU"/>
        </w:rPr>
        <w:t xml:space="preserve"> </w:t>
      </w:r>
      <w:r w:rsidR="00D0148C">
        <w:rPr>
          <w:rFonts w:ascii="Times New Roman" w:hAnsi="Times New Roman" w:cs="Times New Roman"/>
          <w:sz w:val="24"/>
          <w:szCs w:val="24"/>
          <w:lang w:val="ru-RU"/>
        </w:rPr>
        <w:t>Шарипову</w:t>
      </w:r>
      <w:r w:rsidR="00E83DD7">
        <w:rPr>
          <w:rFonts w:ascii="Times New Roman" w:hAnsi="Times New Roman" w:cs="Times New Roman"/>
          <w:sz w:val="24"/>
          <w:szCs w:val="24"/>
          <w:lang w:val="ru-RU"/>
        </w:rPr>
        <w:t xml:space="preserve"> У.И.</w:t>
      </w:r>
    </w:p>
    <w:p w:rsidR="00DE7115" w:rsidRPr="00940921" w:rsidRDefault="0024702E" w:rsidP="00B64168">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1</w:t>
      </w:r>
      <w:r w:rsidR="009D4F84">
        <w:rPr>
          <w:rFonts w:ascii="Times New Roman" w:hAnsi="Times New Roman" w:cs="Times New Roman"/>
          <w:sz w:val="24"/>
          <w:szCs w:val="24"/>
          <w:lang w:val="ru-RU"/>
        </w:rPr>
        <w:t>1</w:t>
      </w:r>
      <w:r w:rsidR="00DE7115" w:rsidRPr="00940921">
        <w:rPr>
          <w:rFonts w:ascii="Times New Roman" w:hAnsi="Times New Roman" w:cs="Times New Roman"/>
          <w:sz w:val="24"/>
          <w:szCs w:val="24"/>
          <w:lang w:val="ru-RU"/>
        </w:rPr>
        <w:t xml:space="preserve">. Контроль </w:t>
      </w:r>
      <w:r w:rsidR="00BD6452" w:rsidRPr="00940921">
        <w:rPr>
          <w:rFonts w:ascii="Times New Roman" w:hAnsi="Times New Roman" w:cs="Times New Roman"/>
          <w:sz w:val="24"/>
          <w:szCs w:val="24"/>
          <w:lang w:val="ru-RU"/>
        </w:rPr>
        <w:t>выполнени</w:t>
      </w:r>
      <w:r w:rsidR="00E83DD7">
        <w:rPr>
          <w:rFonts w:ascii="Times New Roman" w:hAnsi="Times New Roman" w:cs="Times New Roman"/>
          <w:sz w:val="24"/>
          <w:szCs w:val="24"/>
          <w:lang w:val="ru-RU"/>
        </w:rPr>
        <w:t xml:space="preserve">я </w:t>
      </w:r>
      <w:r w:rsidR="00DE7115" w:rsidRPr="00940921">
        <w:rPr>
          <w:rFonts w:ascii="Times New Roman" w:hAnsi="Times New Roman" w:cs="Times New Roman"/>
          <w:sz w:val="24"/>
          <w:szCs w:val="24"/>
          <w:lang w:val="ru-RU"/>
        </w:rPr>
        <w:t xml:space="preserve">приказа возложить на </w:t>
      </w:r>
      <w:r w:rsidR="009D4F84">
        <w:rPr>
          <w:rFonts w:ascii="Times New Roman" w:hAnsi="Times New Roman" w:cs="Times New Roman"/>
          <w:sz w:val="24"/>
          <w:szCs w:val="24"/>
          <w:lang w:val="ru-RU"/>
        </w:rPr>
        <w:t xml:space="preserve">заместителя </w:t>
      </w:r>
      <w:r w:rsidR="00DE7115" w:rsidRPr="00940921">
        <w:rPr>
          <w:rFonts w:ascii="Times New Roman" w:hAnsi="Times New Roman" w:cs="Times New Roman"/>
          <w:sz w:val="24"/>
          <w:szCs w:val="24"/>
          <w:lang w:val="ru-RU"/>
        </w:rPr>
        <w:t xml:space="preserve">директора МБОУ ДО «ЦДЮТ» </w:t>
      </w:r>
      <w:r w:rsidR="009D4F84">
        <w:rPr>
          <w:rFonts w:ascii="Times New Roman" w:hAnsi="Times New Roman" w:cs="Times New Roman"/>
          <w:sz w:val="24"/>
          <w:szCs w:val="24"/>
          <w:lang w:val="ru-RU"/>
        </w:rPr>
        <w:t>Ларушкину Р.Ф.</w:t>
      </w:r>
    </w:p>
    <w:p w:rsidR="00DE7115" w:rsidRPr="00940921" w:rsidRDefault="00DE7115" w:rsidP="006A40CE">
      <w:pPr>
        <w:spacing w:after="0" w:line="240" w:lineRule="auto"/>
        <w:ind w:firstLine="709"/>
        <w:jc w:val="both"/>
        <w:rPr>
          <w:rFonts w:ascii="Times New Roman" w:hAnsi="Times New Roman" w:cs="Times New Roman"/>
          <w:sz w:val="24"/>
          <w:szCs w:val="24"/>
          <w:lang w:val="ru-RU"/>
        </w:rPr>
      </w:pPr>
    </w:p>
    <w:p w:rsidR="00DE7115" w:rsidRPr="00940921" w:rsidRDefault="00DE7115" w:rsidP="006A40CE">
      <w:pPr>
        <w:spacing w:after="0" w:line="240" w:lineRule="auto"/>
        <w:ind w:firstLine="709"/>
        <w:jc w:val="both"/>
        <w:rPr>
          <w:rFonts w:ascii="Times New Roman" w:hAnsi="Times New Roman" w:cs="Times New Roman"/>
          <w:sz w:val="24"/>
          <w:szCs w:val="24"/>
          <w:lang w:val="ru-RU"/>
        </w:rPr>
      </w:pPr>
    </w:p>
    <w:p w:rsidR="00DE7115" w:rsidRPr="00940921" w:rsidRDefault="00134410" w:rsidP="00694544">
      <w:pPr>
        <w:spacing w:after="0" w:line="240" w:lineRule="auto"/>
        <w:jc w:val="both"/>
        <w:rPr>
          <w:rFonts w:ascii="Times New Roman" w:hAnsi="Times New Roman" w:cs="Times New Roman"/>
          <w:sz w:val="24"/>
          <w:szCs w:val="24"/>
          <w:lang w:val="ru-RU"/>
        </w:rPr>
      </w:pPr>
      <w:r w:rsidRPr="00940921">
        <w:rPr>
          <w:rFonts w:ascii="Times New Roman" w:hAnsi="Times New Roman" w:cs="Times New Roman"/>
          <w:sz w:val="24"/>
          <w:szCs w:val="24"/>
          <w:lang w:val="ru-RU"/>
        </w:rPr>
        <w:t xml:space="preserve">Начальник </w:t>
      </w:r>
      <w:r w:rsidR="006D69CA" w:rsidRPr="00940921">
        <w:rPr>
          <w:rFonts w:ascii="Times New Roman" w:hAnsi="Times New Roman" w:cs="Times New Roman"/>
          <w:sz w:val="24"/>
          <w:szCs w:val="24"/>
          <w:lang w:val="ru-RU"/>
        </w:rPr>
        <w:t>у</w:t>
      </w:r>
      <w:r w:rsidRPr="00940921">
        <w:rPr>
          <w:rFonts w:ascii="Times New Roman" w:hAnsi="Times New Roman" w:cs="Times New Roman"/>
          <w:sz w:val="24"/>
          <w:szCs w:val="24"/>
          <w:lang w:val="ru-RU"/>
        </w:rPr>
        <w:t xml:space="preserve">правления </w:t>
      </w:r>
      <w:r w:rsidR="00BD6452" w:rsidRPr="00940921">
        <w:rPr>
          <w:rFonts w:ascii="Times New Roman" w:hAnsi="Times New Roman" w:cs="Times New Roman"/>
          <w:sz w:val="24"/>
          <w:szCs w:val="24"/>
          <w:lang w:val="ru-RU"/>
        </w:rPr>
        <w:t>образования</w:t>
      </w:r>
      <w:r w:rsidR="00694544" w:rsidRPr="00940921">
        <w:rPr>
          <w:rFonts w:ascii="Times New Roman" w:hAnsi="Times New Roman" w:cs="Times New Roman"/>
          <w:sz w:val="24"/>
          <w:szCs w:val="24"/>
          <w:lang w:val="ru-RU"/>
        </w:rPr>
        <w:tab/>
      </w:r>
      <w:r w:rsidR="00694544" w:rsidRPr="00940921">
        <w:rPr>
          <w:rFonts w:ascii="Times New Roman" w:hAnsi="Times New Roman" w:cs="Times New Roman"/>
          <w:sz w:val="24"/>
          <w:szCs w:val="24"/>
          <w:lang w:val="ru-RU"/>
        </w:rPr>
        <w:tab/>
      </w:r>
      <w:r w:rsidR="00694544" w:rsidRPr="00940921">
        <w:rPr>
          <w:rFonts w:ascii="Times New Roman" w:hAnsi="Times New Roman" w:cs="Times New Roman"/>
          <w:sz w:val="24"/>
          <w:szCs w:val="24"/>
          <w:lang w:val="ru-RU"/>
        </w:rPr>
        <w:tab/>
      </w:r>
      <w:r w:rsidR="00694544" w:rsidRPr="00940921">
        <w:rPr>
          <w:rFonts w:ascii="Times New Roman" w:hAnsi="Times New Roman" w:cs="Times New Roman"/>
          <w:sz w:val="24"/>
          <w:szCs w:val="24"/>
          <w:lang w:val="ru-RU"/>
        </w:rPr>
        <w:tab/>
      </w:r>
      <w:r w:rsidR="00694544" w:rsidRPr="00940921">
        <w:rPr>
          <w:rFonts w:ascii="Times New Roman" w:hAnsi="Times New Roman" w:cs="Times New Roman"/>
          <w:sz w:val="24"/>
          <w:szCs w:val="24"/>
          <w:lang w:val="ru-RU"/>
        </w:rPr>
        <w:tab/>
      </w:r>
      <w:r w:rsidR="00694544" w:rsidRPr="00940921">
        <w:rPr>
          <w:rFonts w:ascii="Times New Roman" w:hAnsi="Times New Roman" w:cs="Times New Roman"/>
          <w:sz w:val="24"/>
          <w:szCs w:val="24"/>
          <w:lang w:val="ru-RU"/>
        </w:rPr>
        <w:tab/>
      </w:r>
      <w:r w:rsidR="00694544" w:rsidRPr="00940921">
        <w:rPr>
          <w:rFonts w:ascii="Times New Roman" w:hAnsi="Times New Roman" w:cs="Times New Roman"/>
          <w:sz w:val="24"/>
          <w:szCs w:val="24"/>
          <w:lang w:val="ru-RU"/>
        </w:rPr>
        <w:tab/>
      </w:r>
      <w:r w:rsidR="003A6589" w:rsidRPr="00940921">
        <w:rPr>
          <w:rFonts w:ascii="Times New Roman" w:hAnsi="Times New Roman" w:cs="Times New Roman"/>
          <w:sz w:val="24"/>
          <w:szCs w:val="24"/>
          <w:lang w:val="ru-RU"/>
        </w:rPr>
        <w:t>С.В.</w:t>
      </w:r>
      <w:r w:rsidR="00DD422C" w:rsidRPr="00940921">
        <w:rPr>
          <w:rFonts w:ascii="Times New Roman" w:hAnsi="Times New Roman" w:cs="Times New Roman"/>
          <w:sz w:val="24"/>
          <w:szCs w:val="24"/>
          <w:lang w:val="ru-RU"/>
        </w:rPr>
        <w:t xml:space="preserve"> </w:t>
      </w:r>
      <w:r w:rsidR="003A6589" w:rsidRPr="00940921">
        <w:rPr>
          <w:rFonts w:ascii="Times New Roman" w:hAnsi="Times New Roman" w:cs="Times New Roman"/>
          <w:sz w:val="24"/>
          <w:szCs w:val="24"/>
          <w:lang w:val="ru-RU"/>
        </w:rPr>
        <w:t>Дмитрова</w:t>
      </w:r>
    </w:p>
    <w:p w:rsidR="00346C9B" w:rsidRPr="00940921" w:rsidRDefault="00346C9B" w:rsidP="006A40CE">
      <w:pPr>
        <w:spacing w:after="0" w:line="240" w:lineRule="auto"/>
        <w:ind w:firstLine="709"/>
        <w:jc w:val="both"/>
        <w:rPr>
          <w:rFonts w:ascii="Times New Roman" w:hAnsi="Times New Roman" w:cs="Times New Roman"/>
          <w:sz w:val="24"/>
          <w:szCs w:val="24"/>
          <w:lang w:val="ru-RU"/>
        </w:rPr>
      </w:pPr>
    </w:p>
    <w:p w:rsidR="00346C9B" w:rsidRPr="00940921" w:rsidRDefault="00346C9B" w:rsidP="006A40CE">
      <w:pPr>
        <w:spacing w:after="0" w:line="240" w:lineRule="auto"/>
        <w:ind w:firstLine="709"/>
        <w:jc w:val="both"/>
        <w:rPr>
          <w:rFonts w:ascii="Times New Roman" w:hAnsi="Times New Roman" w:cs="Times New Roman"/>
          <w:sz w:val="24"/>
          <w:szCs w:val="24"/>
          <w:lang w:val="ru-RU"/>
        </w:rPr>
      </w:pPr>
    </w:p>
    <w:p w:rsidR="00BD6452" w:rsidRPr="00940921" w:rsidRDefault="00BD6452" w:rsidP="006A40CE">
      <w:pPr>
        <w:spacing w:after="0" w:line="240" w:lineRule="auto"/>
        <w:ind w:firstLine="709"/>
        <w:jc w:val="both"/>
        <w:rPr>
          <w:rFonts w:ascii="Times New Roman" w:hAnsi="Times New Roman" w:cs="Times New Roman"/>
          <w:sz w:val="24"/>
          <w:szCs w:val="24"/>
          <w:lang w:val="ru-RU"/>
        </w:rPr>
      </w:pPr>
    </w:p>
    <w:p w:rsidR="00BD6452" w:rsidRPr="00940921" w:rsidRDefault="00BD6452" w:rsidP="006A40CE">
      <w:pPr>
        <w:spacing w:after="0" w:line="240" w:lineRule="auto"/>
        <w:ind w:firstLine="709"/>
        <w:jc w:val="both"/>
        <w:rPr>
          <w:rFonts w:ascii="Times New Roman" w:hAnsi="Times New Roman" w:cs="Times New Roman"/>
          <w:sz w:val="24"/>
          <w:szCs w:val="24"/>
          <w:lang w:val="ru-RU"/>
        </w:rPr>
      </w:pPr>
    </w:p>
    <w:p w:rsidR="00BD6452" w:rsidRPr="00940921" w:rsidRDefault="00BD6452" w:rsidP="006A40CE">
      <w:pPr>
        <w:spacing w:after="0" w:line="240" w:lineRule="auto"/>
        <w:ind w:firstLine="709"/>
        <w:jc w:val="both"/>
        <w:rPr>
          <w:rFonts w:ascii="Times New Roman" w:hAnsi="Times New Roman" w:cs="Times New Roman"/>
          <w:sz w:val="24"/>
          <w:szCs w:val="24"/>
          <w:lang w:val="ru-RU"/>
        </w:rPr>
      </w:pPr>
    </w:p>
    <w:p w:rsidR="00C3497A" w:rsidRPr="00940921" w:rsidRDefault="00C3497A" w:rsidP="006A40CE">
      <w:pPr>
        <w:spacing w:after="0" w:line="240" w:lineRule="auto"/>
        <w:ind w:firstLine="709"/>
        <w:jc w:val="both"/>
        <w:rPr>
          <w:rFonts w:ascii="Times New Roman" w:hAnsi="Times New Roman" w:cs="Times New Roman"/>
          <w:sz w:val="24"/>
          <w:szCs w:val="24"/>
          <w:lang w:val="ru-RU"/>
        </w:rPr>
      </w:pPr>
    </w:p>
    <w:p w:rsidR="00C3497A" w:rsidRPr="00940921" w:rsidRDefault="00C3497A" w:rsidP="006A40CE">
      <w:pPr>
        <w:spacing w:after="0" w:line="240" w:lineRule="auto"/>
        <w:ind w:firstLine="709"/>
        <w:jc w:val="both"/>
        <w:rPr>
          <w:rFonts w:ascii="Times New Roman" w:hAnsi="Times New Roman" w:cs="Times New Roman"/>
          <w:sz w:val="24"/>
          <w:szCs w:val="24"/>
          <w:lang w:val="ru-RU"/>
        </w:rPr>
      </w:pPr>
    </w:p>
    <w:p w:rsidR="00F65131" w:rsidRPr="00940921" w:rsidRDefault="00F65131" w:rsidP="006A40CE">
      <w:pPr>
        <w:spacing w:after="0" w:line="240" w:lineRule="auto"/>
        <w:ind w:firstLine="709"/>
        <w:jc w:val="both"/>
        <w:rPr>
          <w:rFonts w:ascii="Times New Roman" w:hAnsi="Times New Roman" w:cs="Times New Roman"/>
          <w:sz w:val="24"/>
          <w:szCs w:val="24"/>
          <w:lang w:val="ru-RU"/>
        </w:rPr>
      </w:pPr>
    </w:p>
    <w:p w:rsidR="00F65131" w:rsidRPr="00940921" w:rsidRDefault="00F65131" w:rsidP="006A40CE">
      <w:pPr>
        <w:spacing w:after="0" w:line="240" w:lineRule="auto"/>
        <w:ind w:firstLine="709"/>
        <w:jc w:val="both"/>
        <w:rPr>
          <w:rFonts w:ascii="Times New Roman" w:hAnsi="Times New Roman" w:cs="Times New Roman"/>
          <w:sz w:val="24"/>
          <w:szCs w:val="24"/>
          <w:lang w:val="ru-RU"/>
        </w:rPr>
      </w:pPr>
    </w:p>
    <w:p w:rsidR="00F65131" w:rsidRPr="00940921" w:rsidRDefault="00F65131" w:rsidP="006A40CE">
      <w:pPr>
        <w:spacing w:after="0" w:line="240" w:lineRule="auto"/>
        <w:ind w:firstLine="709"/>
        <w:jc w:val="both"/>
        <w:rPr>
          <w:rFonts w:ascii="Times New Roman" w:hAnsi="Times New Roman" w:cs="Times New Roman"/>
          <w:sz w:val="24"/>
          <w:szCs w:val="24"/>
          <w:lang w:val="ru-RU"/>
        </w:rPr>
      </w:pPr>
    </w:p>
    <w:p w:rsidR="00F65131" w:rsidRPr="00940921" w:rsidRDefault="00F65131" w:rsidP="006A40CE">
      <w:pPr>
        <w:spacing w:after="0" w:line="240" w:lineRule="auto"/>
        <w:ind w:firstLine="709"/>
        <w:jc w:val="both"/>
        <w:rPr>
          <w:rFonts w:ascii="Times New Roman" w:hAnsi="Times New Roman" w:cs="Times New Roman"/>
          <w:sz w:val="24"/>
          <w:szCs w:val="24"/>
          <w:lang w:val="ru-RU"/>
        </w:rPr>
      </w:pPr>
    </w:p>
    <w:p w:rsidR="00F65131" w:rsidRPr="00940921" w:rsidRDefault="00F65131" w:rsidP="006A40CE">
      <w:pPr>
        <w:spacing w:after="0" w:line="240" w:lineRule="auto"/>
        <w:ind w:firstLine="709"/>
        <w:jc w:val="both"/>
        <w:rPr>
          <w:rFonts w:ascii="Times New Roman" w:hAnsi="Times New Roman" w:cs="Times New Roman"/>
          <w:sz w:val="24"/>
          <w:szCs w:val="24"/>
          <w:lang w:val="ru-RU"/>
        </w:rPr>
      </w:pPr>
    </w:p>
    <w:p w:rsidR="00F65131" w:rsidRDefault="00F65131" w:rsidP="006A40CE">
      <w:pPr>
        <w:spacing w:after="0" w:line="240" w:lineRule="auto"/>
        <w:ind w:firstLine="709"/>
        <w:jc w:val="both"/>
        <w:rPr>
          <w:rFonts w:ascii="Times New Roman" w:hAnsi="Times New Roman" w:cs="Times New Roman"/>
          <w:sz w:val="24"/>
          <w:szCs w:val="24"/>
          <w:lang w:val="ru-RU"/>
        </w:rPr>
      </w:pPr>
    </w:p>
    <w:p w:rsidR="006512FC" w:rsidRDefault="006512FC" w:rsidP="006A40CE">
      <w:pPr>
        <w:spacing w:after="0" w:line="240" w:lineRule="auto"/>
        <w:ind w:firstLine="709"/>
        <w:jc w:val="both"/>
        <w:rPr>
          <w:rFonts w:ascii="Times New Roman" w:hAnsi="Times New Roman" w:cs="Times New Roman"/>
          <w:sz w:val="24"/>
          <w:szCs w:val="24"/>
          <w:lang w:val="ru-RU"/>
        </w:rPr>
      </w:pPr>
    </w:p>
    <w:p w:rsidR="006512FC" w:rsidRDefault="006512FC" w:rsidP="006A40CE">
      <w:pPr>
        <w:spacing w:after="0" w:line="240" w:lineRule="auto"/>
        <w:ind w:firstLine="709"/>
        <w:jc w:val="both"/>
        <w:rPr>
          <w:rFonts w:ascii="Times New Roman" w:hAnsi="Times New Roman" w:cs="Times New Roman"/>
          <w:sz w:val="24"/>
          <w:szCs w:val="24"/>
          <w:lang w:val="ru-RU"/>
        </w:rPr>
      </w:pPr>
    </w:p>
    <w:p w:rsidR="00356746" w:rsidRDefault="00356746" w:rsidP="006A40CE">
      <w:pPr>
        <w:spacing w:after="0" w:line="240" w:lineRule="auto"/>
        <w:ind w:firstLine="709"/>
        <w:jc w:val="both"/>
        <w:rPr>
          <w:rFonts w:ascii="Times New Roman" w:hAnsi="Times New Roman" w:cs="Times New Roman"/>
          <w:sz w:val="24"/>
          <w:szCs w:val="24"/>
          <w:lang w:val="ru-RU"/>
        </w:rPr>
      </w:pPr>
    </w:p>
    <w:p w:rsidR="00D540E8" w:rsidRDefault="00D540E8"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BF5CA4" w:rsidRDefault="00BF5CA4" w:rsidP="006A40CE">
      <w:pPr>
        <w:spacing w:after="0" w:line="240" w:lineRule="auto"/>
        <w:ind w:firstLine="709"/>
        <w:jc w:val="both"/>
        <w:rPr>
          <w:rFonts w:ascii="Times New Roman" w:hAnsi="Times New Roman" w:cs="Times New Roman"/>
          <w:sz w:val="24"/>
          <w:szCs w:val="24"/>
          <w:lang w:val="ru-RU"/>
        </w:rPr>
      </w:pPr>
    </w:p>
    <w:p w:rsidR="009D4F84" w:rsidRDefault="009D4F84" w:rsidP="006A40CE">
      <w:pPr>
        <w:spacing w:after="0" w:line="240" w:lineRule="auto"/>
        <w:ind w:firstLine="709"/>
        <w:jc w:val="both"/>
        <w:rPr>
          <w:rFonts w:ascii="Times New Roman" w:hAnsi="Times New Roman" w:cs="Times New Roman"/>
          <w:sz w:val="24"/>
          <w:szCs w:val="24"/>
          <w:lang w:val="ru-RU"/>
        </w:rPr>
      </w:pPr>
    </w:p>
    <w:p w:rsidR="00356746" w:rsidRDefault="00356746" w:rsidP="006A40CE">
      <w:pPr>
        <w:spacing w:after="0" w:line="240" w:lineRule="auto"/>
        <w:ind w:firstLine="709"/>
        <w:jc w:val="both"/>
        <w:rPr>
          <w:rFonts w:ascii="Times New Roman" w:hAnsi="Times New Roman" w:cs="Times New Roman"/>
          <w:sz w:val="24"/>
          <w:szCs w:val="24"/>
          <w:lang w:val="ru-RU"/>
        </w:rPr>
      </w:pPr>
    </w:p>
    <w:p w:rsidR="006E23F8" w:rsidRDefault="006E23F8" w:rsidP="00CE5E9F">
      <w:pPr>
        <w:spacing w:after="0" w:line="240" w:lineRule="auto"/>
        <w:rPr>
          <w:rFonts w:ascii="Times New Roman" w:hAnsi="Times New Roman" w:cs="Times New Roman"/>
          <w:sz w:val="16"/>
          <w:szCs w:val="16"/>
          <w:lang w:val="ru-RU"/>
        </w:rPr>
      </w:pPr>
    </w:p>
    <w:p w:rsidR="00CE5E9F" w:rsidRDefault="00CE5E9F" w:rsidP="00CE5E9F">
      <w:pPr>
        <w:spacing w:after="0" w:line="240" w:lineRule="auto"/>
        <w:rPr>
          <w:rFonts w:ascii="Times New Roman" w:hAnsi="Times New Roman" w:cs="Times New Roman"/>
          <w:sz w:val="24"/>
          <w:szCs w:val="24"/>
          <w:lang w:val="ru-RU"/>
        </w:rPr>
      </w:pPr>
      <w:r>
        <w:rPr>
          <w:rFonts w:ascii="Times New Roman" w:hAnsi="Times New Roman" w:cs="Times New Roman"/>
          <w:sz w:val="16"/>
          <w:szCs w:val="16"/>
          <w:lang w:val="ru-RU"/>
        </w:rPr>
        <w:t>Шарипова У.И.</w:t>
      </w:r>
    </w:p>
    <w:p w:rsidR="00B632F5" w:rsidRDefault="00B632F5" w:rsidP="006512FC">
      <w:pPr>
        <w:spacing w:after="0" w:line="240" w:lineRule="auto"/>
        <w:jc w:val="right"/>
        <w:rPr>
          <w:rFonts w:ascii="Times New Roman" w:hAnsi="Times New Roman" w:cs="Times New Roman"/>
          <w:sz w:val="24"/>
          <w:szCs w:val="24"/>
          <w:lang w:val="ru-RU"/>
        </w:rPr>
      </w:pPr>
    </w:p>
    <w:p w:rsidR="00B632F5" w:rsidRDefault="00B632F5" w:rsidP="006512FC">
      <w:pPr>
        <w:spacing w:after="0" w:line="240" w:lineRule="auto"/>
        <w:jc w:val="right"/>
        <w:rPr>
          <w:rFonts w:ascii="Times New Roman" w:hAnsi="Times New Roman" w:cs="Times New Roman"/>
          <w:sz w:val="24"/>
          <w:szCs w:val="24"/>
          <w:lang w:val="ru-RU"/>
        </w:rPr>
      </w:pPr>
    </w:p>
    <w:p w:rsidR="006512FC" w:rsidRPr="006512FC" w:rsidRDefault="006512FC" w:rsidP="006512FC">
      <w:pPr>
        <w:spacing w:after="0" w:line="240" w:lineRule="auto"/>
        <w:jc w:val="right"/>
        <w:rPr>
          <w:rFonts w:ascii="Times New Roman" w:hAnsi="Times New Roman" w:cs="Times New Roman"/>
          <w:sz w:val="24"/>
          <w:szCs w:val="24"/>
          <w:lang w:val="ru-RU"/>
        </w:rPr>
      </w:pPr>
      <w:bookmarkStart w:id="0" w:name="_GoBack"/>
      <w:bookmarkEnd w:id="0"/>
      <w:r w:rsidRPr="006512FC">
        <w:rPr>
          <w:rFonts w:ascii="Times New Roman" w:hAnsi="Times New Roman" w:cs="Times New Roman"/>
          <w:sz w:val="24"/>
          <w:szCs w:val="24"/>
          <w:lang w:val="ru-RU"/>
        </w:rPr>
        <w:lastRenderedPageBreak/>
        <w:t xml:space="preserve">С приказом управления образования </w:t>
      </w:r>
      <w:r w:rsidR="00CE5E9F">
        <w:rPr>
          <w:rFonts w:ascii="Times New Roman" w:hAnsi="Times New Roman" w:cs="Times New Roman"/>
          <w:sz w:val="24"/>
          <w:szCs w:val="24"/>
          <w:lang w:val="ru-RU"/>
        </w:rPr>
        <w:t xml:space="preserve">от </w:t>
      </w:r>
      <w:r w:rsidR="00D0148C">
        <w:rPr>
          <w:rFonts w:ascii="Times New Roman" w:hAnsi="Times New Roman" w:cs="Times New Roman"/>
          <w:sz w:val="24"/>
          <w:szCs w:val="24"/>
          <w:lang w:val="ru-RU"/>
        </w:rPr>
        <w:t>05.11</w:t>
      </w:r>
      <w:r w:rsidR="00CE5E9F">
        <w:rPr>
          <w:rFonts w:ascii="Times New Roman" w:hAnsi="Times New Roman" w:cs="Times New Roman"/>
          <w:sz w:val="24"/>
          <w:szCs w:val="24"/>
          <w:lang w:val="ru-RU"/>
        </w:rPr>
        <w:t>.2024 №10</w:t>
      </w:r>
      <w:r w:rsidR="00D0148C">
        <w:rPr>
          <w:rFonts w:ascii="Times New Roman" w:hAnsi="Times New Roman" w:cs="Times New Roman"/>
          <w:sz w:val="24"/>
          <w:szCs w:val="24"/>
          <w:lang w:val="ru-RU"/>
        </w:rPr>
        <w:t>84</w:t>
      </w:r>
      <w:r w:rsidR="00D9380D">
        <w:rPr>
          <w:rFonts w:ascii="Times New Roman" w:hAnsi="Times New Roman" w:cs="Times New Roman"/>
          <w:sz w:val="24"/>
          <w:szCs w:val="24"/>
          <w:lang w:val="ru-RU"/>
        </w:rPr>
        <w:t xml:space="preserve"> </w:t>
      </w:r>
      <w:r w:rsidRPr="006512FC">
        <w:rPr>
          <w:rFonts w:ascii="Times New Roman" w:hAnsi="Times New Roman" w:cs="Times New Roman"/>
          <w:sz w:val="24"/>
          <w:szCs w:val="24"/>
          <w:lang w:val="ru-RU"/>
        </w:rPr>
        <w:t>ознакомлены:</w:t>
      </w:r>
    </w:p>
    <w:p w:rsidR="006512FC" w:rsidRPr="006512FC" w:rsidRDefault="006512FC" w:rsidP="006512FC">
      <w:pPr>
        <w:spacing w:after="0" w:line="240" w:lineRule="auto"/>
        <w:rPr>
          <w:rFonts w:ascii="Times New Roman" w:hAnsi="Times New Roman" w:cs="Times New Roman"/>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868"/>
        <w:gridCol w:w="3452"/>
        <w:gridCol w:w="3452"/>
      </w:tblGrid>
      <w:tr w:rsidR="006512FC" w:rsidRPr="006512FC" w:rsidTr="006512FC">
        <w:trPr>
          <w:trHeight w:val="454"/>
        </w:trPr>
        <w:tc>
          <w:tcPr>
            <w:tcW w:w="207" w:type="pct"/>
            <w:shd w:val="clear" w:color="auto" w:fill="auto"/>
            <w:vAlign w:val="center"/>
          </w:tcPr>
          <w:p w:rsidR="006512FC" w:rsidRPr="006512FC" w:rsidRDefault="006512FC" w:rsidP="006512FC">
            <w:pPr>
              <w:spacing w:after="0" w:line="240" w:lineRule="auto"/>
              <w:jc w:val="center"/>
              <w:rPr>
                <w:rFonts w:ascii="Times New Roman" w:hAnsi="Times New Roman" w:cs="Times New Roman"/>
                <w:sz w:val="24"/>
                <w:szCs w:val="24"/>
                <w:lang w:val="ru-RU"/>
              </w:rPr>
            </w:pPr>
          </w:p>
        </w:tc>
        <w:tc>
          <w:tcPr>
            <w:tcW w:w="1406" w:type="pct"/>
            <w:shd w:val="clear" w:color="auto" w:fill="auto"/>
            <w:vAlign w:val="center"/>
          </w:tcPr>
          <w:p w:rsidR="006512FC" w:rsidRPr="006512FC" w:rsidRDefault="006512FC" w:rsidP="006512FC">
            <w:pPr>
              <w:spacing w:after="0" w:line="240" w:lineRule="auto"/>
              <w:jc w:val="center"/>
              <w:rPr>
                <w:rFonts w:ascii="Times New Roman" w:hAnsi="Times New Roman" w:cs="Times New Roman"/>
                <w:sz w:val="24"/>
                <w:szCs w:val="24"/>
                <w:lang w:val="ru-RU"/>
              </w:rPr>
            </w:pPr>
            <w:r w:rsidRPr="006512FC">
              <w:rPr>
                <w:rFonts w:ascii="Times New Roman" w:hAnsi="Times New Roman" w:cs="Times New Roman"/>
                <w:sz w:val="24"/>
                <w:szCs w:val="24"/>
                <w:lang w:val="ru-RU"/>
              </w:rPr>
              <w:t>ФИО</w:t>
            </w:r>
          </w:p>
        </w:tc>
        <w:tc>
          <w:tcPr>
            <w:tcW w:w="1693" w:type="pct"/>
            <w:shd w:val="clear" w:color="auto" w:fill="auto"/>
            <w:vAlign w:val="center"/>
          </w:tcPr>
          <w:p w:rsidR="006512FC" w:rsidRPr="006512FC" w:rsidRDefault="006512FC" w:rsidP="006512FC">
            <w:pPr>
              <w:spacing w:after="0" w:line="240" w:lineRule="auto"/>
              <w:jc w:val="center"/>
              <w:rPr>
                <w:rFonts w:ascii="Times New Roman" w:hAnsi="Times New Roman" w:cs="Times New Roman"/>
                <w:sz w:val="24"/>
                <w:szCs w:val="24"/>
                <w:lang w:val="ru-RU"/>
              </w:rPr>
            </w:pPr>
            <w:r w:rsidRPr="006512FC">
              <w:rPr>
                <w:rFonts w:ascii="Times New Roman" w:hAnsi="Times New Roman" w:cs="Times New Roman"/>
                <w:sz w:val="24"/>
                <w:szCs w:val="24"/>
                <w:lang w:val="ru-RU"/>
              </w:rPr>
              <w:t>Подпись</w:t>
            </w:r>
          </w:p>
        </w:tc>
        <w:tc>
          <w:tcPr>
            <w:tcW w:w="1693" w:type="pct"/>
            <w:vAlign w:val="center"/>
          </w:tcPr>
          <w:p w:rsidR="006512FC" w:rsidRPr="006512FC" w:rsidRDefault="006512FC" w:rsidP="006512FC">
            <w:pPr>
              <w:spacing w:after="0" w:line="240" w:lineRule="auto"/>
              <w:jc w:val="center"/>
              <w:rPr>
                <w:rFonts w:ascii="Times New Roman" w:hAnsi="Times New Roman" w:cs="Times New Roman"/>
                <w:sz w:val="24"/>
                <w:szCs w:val="24"/>
                <w:lang w:val="ru-RU"/>
              </w:rPr>
            </w:pPr>
            <w:r w:rsidRPr="006512FC">
              <w:rPr>
                <w:rFonts w:ascii="Times New Roman" w:hAnsi="Times New Roman" w:cs="Times New Roman"/>
                <w:sz w:val="24"/>
                <w:szCs w:val="24"/>
                <w:lang w:val="ru-RU"/>
              </w:rPr>
              <w:t>Дата</w:t>
            </w:r>
          </w:p>
        </w:tc>
      </w:tr>
      <w:tr w:rsidR="006512FC" w:rsidRPr="006512FC" w:rsidTr="006512FC">
        <w:trPr>
          <w:trHeight w:val="454"/>
        </w:trPr>
        <w:tc>
          <w:tcPr>
            <w:tcW w:w="207" w:type="pct"/>
            <w:shd w:val="clear" w:color="auto" w:fill="auto"/>
          </w:tcPr>
          <w:p w:rsidR="006512FC" w:rsidRPr="006512FC" w:rsidRDefault="00D9380D" w:rsidP="006512F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406" w:type="pct"/>
            <w:shd w:val="clear" w:color="auto" w:fill="auto"/>
          </w:tcPr>
          <w:p w:rsidR="006512FC" w:rsidRPr="006512FC" w:rsidRDefault="006512FC" w:rsidP="006512FC">
            <w:pPr>
              <w:spacing w:after="0" w:line="240" w:lineRule="auto"/>
              <w:rPr>
                <w:rFonts w:ascii="Times New Roman" w:hAnsi="Times New Roman" w:cs="Times New Roman"/>
                <w:sz w:val="24"/>
                <w:szCs w:val="24"/>
                <w:lang w:val="ru-RU"/>
              </w:rPr>
            </w:pPr>
            <w:r w:rsidRPr="006512FC">
              <w:rPr>
                <w:rFonts w:ascii="Times New Roman" w:hAnsi="Times New Roman" w:cs="Times New Roman"/>
                <w:sz w:val="24"/>
                <w:szCs w:val="24"/>
                <w:lang w:val="ru-RU"/>
              </w:rPr>
              <w:t>Кирияк Т.Н.</w:t>
            </w:r>
          </w:p>
        </w:tc>
        <w:tc>
          <w:tcPr>
            <w:tcW w:w="1693" w:type="pct"/>
            <w:shd w:val="clear" w:color="auto" w:fill="auto"/>
          </w:tcPr>
          <w:p w:rsidR="006512FC" w:rsidRPr="006512FC" w:rsidRDefault="006512FC" w:rsidP="006512FC">
            <w:pPr>
              <w:spacing w:after="0" w:line="240" w:lineRule="auto"/>
              <w:rPr>
                <w:rFonts w:ascii="Times New Roman" w:hAnsi="Times New Roman" w:cs="Times New Roman"/>
                <w:sz w:val="24"/>
                <w:szCs w:val="24"/>
                <w:lang w:val="ru-RU"/>
              </w:rPr>
            </w:pPr>
          </w:p>
        </w:tc>
        <w:tc>
          <w:tcPr>
            <w:tcW w:w="1693" w:type="pct"/>
          </w:tcPr>
          <w:p w:rsidR="006512FC" w:rsidRPr="006512FC" w:rsidRDefault="006512FC" w:rsidP="006512FC">
            <w:pPr>
              <w:spacing w:after="0" w:line="240" w:lineRule="auto"/>
              <w:rPr>
                <w:rFonts w:ascii="Times New Roman" w:hAnsi="Times New Roman" w:cs="Times New Roman"/>
                <w:sz w:val="24"/>
                <w:szCs w:val="24"/>
                <w:lang w:val="ru-RU"/>
              </w:rPr>
            </w:pPr>
          </w:p>
        </w:tc>
      </w:tr>
      <w:tr w:rsidR="006512FC" w:rsidRPr="006512FC" w:rsidTr="006512FC">
        <w:trPr>
          <w:trHeight w:val="454"/>
        </w:trPr>
        <w:tc>
          <w:tcPr>
            <w:tcW w:w="207" w:type="pct"/>
            <w:shd w:val="clear" w:color="auto" w:fill="auto"/>
          </w:tcPr>
          <w:p w:rsidR="006512FC" w:rsidRPr="006512FC" w:rsidRDefault="00D9380D" w:rsidP="006512F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406" w:type="pct"/>
            <w:shd w:val="clear" w:color="auto" w:fill="auto"/>
          </w:tcPr>
          <w:p w:rsidR="006512FC" w:rsidRPr="006512FC" w:rsidRDefault="00CE5E9F" w:rsidP="006512F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Шарипова У.И.</w:t>
            </w:r>
          </w:p>
        </w:tc>
        <w:tc>
          <w:tcPr>
            <w:tcW w:w="1693" w:type="pct"/>
            <w:shd w:val="clear" w:color="auto" w:fill="auto"/>
          </w:tcPr>
          <w:p w:rsidR="006512FC" w:rsidRPr="006512FC" w:rsidRDefault="006512FC" w:rsidP="006512FC">
            <w:pPr>
              <w:spacing w:after="0" w:line="240" w:lineRule="auto"/>
              <w:rPr>
                <w:rFonts w:ascii="Times New Roman" w:hAnsi="Times New Roman" w:cs="Times New Roman"/>
                <w:sz w:val="24"/>
                <w:szCs w:val="24"/>
                <w:lang w:val="ru-RU"/>
              </w:rPr>
            </w:pPr>
          </w:p>
        </w:tc>
        <w:tc>
          <w:tcPr>
            <w:tcW w:w="1693" w:type="pct"/>
          </w:tcPr>
          <w:p w:rsidR="006512FC" w:rsidRPr="006512FC" w:rsidRDefault="006512FC" w:rsidP="006512FC">
            <w:pPr>
              <w:spacing w:after="0" w:line="240" w:lineRule="auto"/>
              <w:rPr>
                <w:rFonts w:ascii="Times New Roman" w:hAnsi="Times New Roman" w:cs="Times New Roman"/>
                <w:sz w:val="24"/>
                <w:szCs w:val="24"/>
                <w:lang w:val="ru-RU"/>
              </w:rPr>
            </w:pPr>
          </w:p>
        </w:tc>
      </w:tr>
    </w:tbl>
    <w:p w:rsidR="00D0148C" w:rsidRDefault="00D0148C" w:rsidP="006512FC">
      <w:pPr>
        <w:spacing w:after="0" w:line="240" w:lineRule="auto"/>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Pr="00D0148C" w:rsidRDefault="00D0148C" w:rsidP="00D0148C">
      <w:pPr>
        <w:rPr>
          <w:rFonts w:ascii="Times New Roman" w:hAnsi="Times New Roman" w:cs="Times New Roman"/>
          <w:sz w:val="24"/>
          <w:szCs w:val="24"/>
          <w:lang w:val="ru-RU"/>
        </w:rPr>
      </w:pPr>
    </w:p>
    <w:p w:rsidR="00D0148C" w:rsidRDefault="00D0148C" w:rsidP="00D0148C">
      <w:pPr>
        <w:rPr>
          <w:rFonts w:ascii="Times New Roman" w:hAnsi="Times New Roman" w:cs="Times New Roman"/>
          <w:sz w:val="24"/>
          <w:szCs w:val="24"/>
          <w:lang w:val="ru-RU"/>
        </w:rPr>
      </w:pPr>
    </w:p>
    <w:p w:rsidR="00D0148C" w:rsidRDefault="00D0148C" w:rsidP="00D0148C">
      <w:pPr>
        <w:rPr>
          <w:rFonts w:ascii="Times New Roman" w:hAnsi="Times New Roman" w:cs="Times New Roman"/>
          <w:sz w:val="24"/>
          <w:szCs w:val="24"/>
          <w:lang w:val="ru-RU"/>
        </w:rPr>
      </w:pPr>
    </w:p>
    <w:p w:rsidR="006512FC" w:rsidRDefault="006512FC" w:rsidP="00D0148C">
      <w:pPr>
        <w:jc w:val="center"/>
        <w:rPr>
          <w:rFonts w:ascii="Times New Roman" w:hAnsi="Times New Roman" w:cs="Times New Roman"/>
          <w:sz w:val="24"/>
          <w:szCs w:val="24"/>
          <w:lang w:val="ru-RU"/>
        </w:rPr>
      </w:pPr>
    </w:p>
    <w:p w:rsidR="00D0148C" w:rsidRDefault="00D0148C" w:rsidP="00D0148C">
      <w:pPr>
        <w:jc w:val="center"/>
        <w:rPr>
          <w:rFonts w:ascii="Times New Roman" w:hAnsi="Times New Roman" w:cs="Times New Roman"/>
          <w:sz w:val="24"/>
          <w:szCs w:val="24"/>
          <w:lang w:val="ru-RU"/>
        </w:rPr>
      </w:pPr>
    </w:p>
    <w:p w:rsidR="00D0148C" w:rsidRPr="00D0148C" w:rsidRDefault="00D0148C" w:rsidP="00D0148C">
      <w:pPr>
        <w:pStyle w:val="a9"/>
        <w:ind w:left="6521"/>
        <w:rPr>
          <w:rFonts w:ascii="Times New Roman" w:hAnsi="Times New Roman"/>
          <w:sz w:val="24"/>
          <w:szCs w:val="24"/>
        </w:rPr>
      </w:pPr>
      <w:r w:rsidRPr="00D0148C">
        <w:rPr>
          <w:rFonts w:ascii="Times New Roman" w:hAnsi="Times New Roman"/>
          <w:sz w:val="24"/>
          <w:szCs w:val="24"/>
        </w:rPr>
        <w:lastRenderedPageBreak/>
        <w:t xml:space="preserve">Приложение </w:t>
      </w:r>
    </w:p>
    <w:p w:rsidR="00D0148C" w:rsidRDefault="00D0148C" w:rsidP="00D0148C">
      <w:pPr>
        <w:pStyle w:val="a9"/>
        <w:ind w:left="6521"/>
        <w:rPr>
          <w:rFonts w:ascii="Times New Roman" w:hAnsi="Times New Roman"/>
          <w:sz w:val="24"/>
          <w:szCs w:val="24"/>
        </w:rPr>
      </w:pPr>
      <w:r w:rsidRPr="00D0148C">
        <w:rPr>
          <w:rFonts w:ascii="Times New Roman" w:hAnsi="Times New Roman"/>
          <w:sz w:val="24"/>
          <w:szCs w:val="24"/>
        </w:rPr>
        <w:t>к приказу управления образования администрации Симферопольского района</w:t>
      </w:r>
      <w:r>
        <w:rPr>
          <w:rFonts w:ascii="Times New Roman" w:hAnsi="Times New Roman"/>
          <w:sz w:val="24"/>
          <w:szCs w:val="24"/>
        </w:rPr>
        <w:t xml:space="preserve"> о</w:t>
      </w:r>
      <w:r w:rsidRPr="00D0148C">
        <w:rPr>
          <w:rFonts w:ascii="Times New Roman" w:hAnsi="Times New Roman"/>
          <w:sz w:val="24"/>
          <w:szCs w:val="24"/>
        </w:rPr>
        <w:t>т 05.11.2024г.</w:t>
      </w:r>
    </w:p>
    <w:p w:rsidR="00D0148C" w:rsidRDefault="00D0148C" w:rsidP="00D0148C">
      <w:pPr>
        <w:pStyle w:val="a9"/>
        <w:ind w:left="6521"/>
        <w:rPr>
          <w:rFonts w:ascii="Times New Roman" w:hAnsi="Times New Roman"/>
          <w:sz w:val="24"/>
          <w:szCs w:val="24"/>
        </w:rPr>
      </w:pPr>
    </w:p>
    <w:p w:rsidR="00D0148C" w:rsidRPr="005D7DBF" w:rsidRDefault="00D0148C" w:rsidP="00D0148C">
      <w:pPr>
        <w:spacing w:after="0"/>
        <w:ind w:firstLine="709"/>
        <w:jc w:val="center"/>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sz w:val="24"/>
          <w:szCs w:val="24"/>
          <w:lang w:eastAsia="ru-RU"/>
        </w:rPr>
        <w:t>Аналитическая справка</w:t>
      </w:r>
    </w:p>
    <w:p w:rsidR="00D0148C" w:rsidRPr="005D7DBF" w:rsidRDefault="00D0148C" w:rsidP="00D0148C">
      <w:pPr>
        <w:spacing w:after="0" w:line="240" w:lineRule="auto"/>
        <w:ind w:firstLine="709"/>
        <w:jc w:val="center"/>
        <w:rPr>
          <w:rFonts w:ascii="Times New Roman" w:eastAsia="Times New Roman" w:hAnsi="Times New Roman" w:cs="Times New Roman"/>
          <w:sz w:val="24"/>
          <w:szCs w:val="24"/>
          <w:lang w:eastAsia="ru-RU"/>
        </w:rPr>
      </w:pPr>
      <w:r w:rsidRPr="005D7DBF">
        <w:rPr>
          <w:rFonts w:ascii="Times New Roman" w:eastAsia="Times New Roman" w:hAnsi="Times New Roman" w:cs="Times New Roman"/>
          <w:b/>
          <w:sz w:val="24"/>
          <w:szCs w:val="24"/>
          <w:lang w:eastAsia="ru-RU"/>
        </w:rPr>
        <w:t>по результатам мониторинга качества преподавания истории</w:t>
      </w:r>
      <w:r w:rsidRPr="005D7DBF">
        <w:rPr>
          <w:rFonts w:ascii="Times New Roman" w:eastAsia="Times New Roman" w:hAnsi="Times New Roman" w:cs="Times New Roman"/>
          <w:sz w:val="24"/>
          <w:szCs w:val="24"/>
          <w:lang w:eastAsia="ru-RU"/>
        </w:rPr>
        <w:t xml:space="preserve"> </w:t>
      </w:r>
    </w:p>
    <w:p w:rsidR="00D0148C" w:rsidRPr="005D7DBF" w:rsidRDefault="00D0148C" w:rsidP="00D0148C">
      <w:pPr>
        <w:spacing w:after="0" w:line="240" w:lineRule="auto"/>
        <w:ind w:firstLine="709"/>
        <w:jc w:val="center"/>
        <w:rPr>
          <w:rFonts w:ascii="Times New Roman" w:eastAsia="Times New Roman" w:hAnsi="Times New Roman" w:cs="Times New Roman"/>
          <w:sz w:val="24"/>
          <w:szCs w:val="24"/>
          <w:lang w:eastAsia="ru-RU"/>
        </w:rPr>
      </w:pPr>
      <w:r w:rsidRPr="005D7DBF">
        <w:rPr>
          <w:rFonts w:ascii="Times New Roman" w:eastAsia="Times New Roman" w:hAnsi="Times New Roman" w:cs="Times New Roman"/>
          <w:b/>
          <w:sz w:val="24"/>
          <w:szCs w:val="24"/>
          <w:lang w:eastAsia="ru-RU"/>
        </w:rPr>
        <w:t>в образовательных организациях Симферопольского района</w:t>
      </w:r>
    </w:p>
    <w:p w:rsidR="00D0148C" w:rsidRPr="005D7DBF" w:rsidRDefault="00D0148C" w:rsidP="00D0148C">
      <w:pPr>
        <w:spacing w:after="0" w:line="240" w:lineRule="auto"/>
        <w:ind w:firstLine="709"/>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                                                                                                                         </w:t>
      </w:r>
    </w:p>
    <w:p w:rsidR="00D0148C" w:rsidRPr="005D7DBF" w:rsidRDefault="00D0148C" w:rsidP="00D0148C">
      <w:pPr>
        <w:spacing w:after="0" w:line="240" w:lineRule="auto"/>
        <w:ind w:left="-7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исполнение </w:t>
      </w:r>
      <w:r w:rsidRPr="005D7DBF">
        <w:rPr>
          <w:rFonts w:ascii="Times New Roman" w:eastAsia="Times New Roman" w:hAnsi="Times New Roman" w:cs="Times New Roman"/>
          <w:sz w:val="24"/>
          <w:szCs w:val="24"/>
          <w:lang w:eastAsia="ru-RU"/>
        </w:rPr>
        <w:t xml:space="preserve">приказа Министерства образования, науки и молодежи Республики Крым от 06.09.2024г. №1379 «О проведении мониторинга качества преподавания истории в общеобразовательных организациях Республики Крым», приказа управления образования администрации Симферопольского района от 24.09.2024 №892 «О проведении мониторинга качества преподавания истории в общеобразовательных организациях Симферопольского района» с целью повышения качества преподавания истории в общеобразовательных организациях Симферопольского района с 01.10.2024г. по 31.10.2024 г. проходил мониторинг качества преподавания истории в общеобразовательных организациях Симферопольского района (далее – Мониторинг).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Мониторинг проводился по следующим критериям:</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уровень реализуемых образовательных программ;</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кадровое обеспечение преподавания учебного предмета «История»;</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изучение истории на базовом и углубленном уровне;</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МТБ кабинетов истории;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обеспеченность учебниками;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учебно-методическое обеспечение преподавания учебного предмета «История»;</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анализ образовательного процесса (посещение уроков истории);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результативность участия во всероссийской олимпиаде школьников (ВсОШ) по истории за три года;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результативность внешних оценочных процедур (ВПР, ГИА) по истории за три года;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результативность участия в конкурсах по истории за три года;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деятельность школьных музеев;</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внеклассная работа по предмету;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организация деятельности школьных методических объединений (ШМО).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Справка составлена на основе результатов мониторинга. </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Уровень реализуемых образовательных программ</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В Симферопольском районе функционируют 42 общеобразовательные организации.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По уровням реализуемых образовательных программ в 2024/2025 учебном году в общеобразовательных организациях (ОО) района показатели следующие:</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основная общеобразовательная программа начального общего образования (ООП НОО) реализуется в 42 ОО;</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основная общеобразовательная программа основного общего образования (ООП ООО) реализуется в 40 ОО; </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основная общеобразовательная программа среднего общего образования (ООП СОО) в 10-х классах реализуется в 30 ОО,  в 11-х классах – в 32 ОО.</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b/>
          <w:sz w:val="24"/>
          <w:szCs w:val="24"/>
          <w:u w:val="single"/>
          <w:lang w:eastAsia="ru-RU"/>
        </w:rPr>
        <w:t>Кадровое обеспечение преподавания учебного предмета «История»</w:t>
      </w:r>
    </w:p>
    <w:p w:rsidR="00D0148C" w:rsidRPr="005D7DBF" w:rsidRDefault="00D0148C" w:rsidP="00D0148C">
      <w:pPr>
        <w:spacing w:after="0" w:line="240" w:lineRule="auto"/>
        <w:ind w:firstLine="709"/>
        <w:rPr>
          <w:rFonts w:ascii="Times New Roman" w:eastAsia="Times New Roman" w:hAnsi="Times New Roman" w:cs="Times New Roman"/>
          <w:sz w:val="24"/>
          <w:szCs w:val="24"/>
          <w:u w:val="single"/>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color w:val="0D0D0D"/>
          <w:sz w:val="24"/>
          <w:szCs w:val="24"/>
          <w:lang w:eastAsia="ru-RU"/>
        </w:rPr>
        <w:t xml:space="preserve">По состоянию на 31.10.2024г. учебный предмет «История» </w:t>
      </w:r>
      <w:r w:rsidRPr="005D7DBF">
        <w:rPr>
          <w:rFonts w:ascii="Times New Roman" w:eastAsia="Times New Roman" w:hAnsi="Times New Roman" w:cs="Times New Roman"/>
          <w:sz w:val="24"/>
          <w:szCs w:val="24"/>
          <w:lang w:eastAsia="ru-RU"/>
        </w:rPr>
        <w:t>в образовательных учреждениях Симферопольского района преподают 76 учителей.</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Все учителя истории имеют высшее образование. Из них высшее НЕпрофильное -  </w:t>
      </w:r>
      <w:r>
        <w:rPr>
          <w:rFonts w:ascii="Times New Roman" w:eastAsia="Times New Roman" w:hAnsi="Times New Roman" w:cs="Times New Roman"/>
          <w:sz w:val="24"/>
          <w:szCs w:val="24"/>
          <w:lang w:eastAsia="ru-RU"/>
        </w:rPr>
        <w:t xml:space="preserve">                   </w:t>
      </w:r>
      <w:r w:rsidRPr="005D7DBF">
        <w:rPr>
          <w:rFonts w:ascii="Times New Roman" w:eastAsia="Times New Roman" w:hAnsi="Times New Roman" w:cs="Times New Roman"/>
          <w:sz w:val="24"/>
          <w:szCs w:val="24"/>
          <w:lang w:eastAsia="ru-RU"/>
        </w:rPr>
        <w:t>7   человек, высшее профильное (педагогическое) -  69  человека.</w:t>
      </w:r>
    </w:p>
    <w:p w:rsidR="00D0148C" w:rsidRPr="005D7DBF" w:rsidRDefault="00D0148C" w:rsidP="00D0148C">
      <w:pPr>
        <w:spacing w:after="0" w:line="240" w:lineRule="auto"/>
        <w:jc w:val="center"/>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noProof/>
          <w:color w:val="0D0D0D"/>
          <w:sz w:val="24"/>
          <w:szCs w:val="24"/>
          <w:lang w:val="ru-RU" w:eastAsia="ru-RU"/>
        </w:rPr>
        <w:drawing>
          <wp:anchor distT="0" distB="0" distL="114300" distR="114300" simplePos="0" relativeHeight="251662336" behindDoc="1" locked="0" layoutInCell="1" allowOverlap="1">
            <wp:simplePos x="0" y="0"/>
            <wp:positionH relativeFrom="column">
              <wp:posOffset>58420</wp:posOffset>
            </wp:positionH>
            <wp:positionV relativeFrom="paragraph">
              <wp:posOffset>-247650</wp:posOffset>
            </wp:positionV>
            <wp:extent cx="6179820" cy="3154680"/>
            <wp:effectExtent l="0" t="0" r="0" b="7620"/>
            <wp:wrapNone/>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Из приведенных данных видно, что доля молодых и малоопытных учителей истории с педагогическим стажем работы до трех лет составляет шестую часть от общего количества педагогов (15,78%). На долю учителей, стаж работы которых составляет от 3 до 25 лет, приходится более половины от общего числа преподавателей истории (53,95%).  Высокий процент учителей, находящихся в категории «педагогический стаж от 26 и выше» (30,28%). Тенденция сохраняется на протяжении последних нескольких лет.</w:t>
      </w:r>
    </w:p>
    <w:p w:rsidR="00D0148C" w:rsidRPr="005D7DBF" w:rsidRDefault="00D0148C" w:rsidP="00D0148C">
      <w:pPr>
        <w:spacing w:after="0" w:line="240" w:lineRule="auto"/>
        <w:jc w:val="center"/>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noProof/>
          <w:color w:val="0D0D0D"/>
          <w:sz w:val="24"/>
          <w:szCs w:val="24"/>
          <w:lang w:val="ru-RU" w:eastAsia="ru-RU"/>
        </w:rPr>
        <w:drawing>
          <wp:anchor distT="0" distB="0" distL="114300" distR="114300" simplePos="0" relativeHeight="251663360" behindDoc="1" locked="0" layoutInCell="1" allowOverlap="1">
            <wp:simplePos x="0" y="0"/>
            <wp:positionH relativeFrom="column">
              <wp:posOffset>-78740</wp:posOffset>
            </wp:positionH>
            <wp:positionV relativeFrom="paragraph">
              <wp:posOffset>111125</wp:posOffset>
            </wp:positionV>
            <wp:extent cx="6537960" cy="3093720"/>
            <wp:effectExtent l="0" t="0" r="0" b="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 xml:space="preserve">В 2024/2025 учебном году количество педагогов, имеющих высшую и первую квалификационную категорию, составило 55,27% от общего количества. Доля молодых специалистов - 15,78 %, не прошли аттестацию (без категории) - </w:t>
      </w:r>
      <w:r w:rsidRPr="005D7DBF">
        <w:rPr>
          <w:rFonts w:ascii="Times New Roman" w:eastAsia="Times New Roman" w:hAnsi="Times New Roman" w:cs="Times New Roman"/>
          <w:sz w:val="24"/>
          <w:szCs w:val="24"/>
          <w:lang w:eastAsia="ru-RU"/>
        </w:rPr>
        <w:t xml:space="preserve">10 </w:t>
      </w:r>
      <w:r w:rsidRPr="005D7DBF">
        <w:rPr>
          <w:rFonts w:ascii="Times New Roman" w:eastAsia="Times New Roman" w:hAnsi="Times New Roman" w:cs="Times New Roman"/>
          <w:color w:val="0D0D0D"/>
          <w:sz w:val="24"/>
          <w:szCs w:val="24"/>
          <w:lang w:eastAsia="ru-RU"/>
        </w:rPr>
        <w:t>человек (13,16 %).</w:t>
      </w: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 xml:space="preserve">Учителя истории систематически повышают квалификацию, проходят обучение по дополнительным профессиональным программам повышения квалификации (ДПП ПК) по истории. </w:t>
      </w:r>
    </w:p>
    <w:p w:rsidR="00D0148C" w:rsidRDefault="00D0148C" w:rsidP="00D0148C">
      <w:pPr>
        <w:spacing w:after="0" w:line="240" w:lineRule="auto"/>
        <w:ind w:firstLine="709"/>
        <w:jc w:val="center"/>
        <w:rPr>
          <w:rFonts w:ascii="Times New Roman" w:eastAsia="Times New Roman" w:hAnsi="Times New Roman" w:cs="Times New Roman"/>
          <w:b/>
          <w:i/>
          <w:color w:val="0D0D0D"/>
          <w:sz w:val="24"/>
          <w:szCs w:val="24"/>
          <w:lang w:eastAsia="ru-RU"/>
        </w:rPr>
      </w:pPr>
    </w:p>
    <w:p w:rsidR="00D0148C" w:rsidRPr="005D7DBF" w:rsidRDefault="00D0148C" w:rsidP="00D0148C">
      <w:pPr>
        <w:spacing w:after="0" w:line="240" w:lineRule="auto"/>
        <w:ind w:firstLine="709"/>
        <w:jc w:val="center"/>
        <w:rPr>
          <w:rFonts w:ascii="Times New Roman" w:hAnsi="Times New Roman" w:cs="Times New Roman"/>
          <w:b/>
          <w:i/>
          <w:sz w:val="24"/>
          <w:szCs w:val="24"/>
          <w:lang w:eastAsia="ru-RU"/>
        </w:rPr>
      </w:pPr>
      <w:r w:rsidRPr="005D7DBF">
        <w:rPr>
          <w:rFonts w:ascii="Times New Roman" w:eastAsia="Times New Roman" w:hAnsi="Times New Roman" w:cs="Times New Roman"/>
          <w:b/>
          <w:i/>
          <w:color w:val="0D0D0D"/>
          <w:sz w:val="24"/>
          <w:szCs w:val="24"/>
          <w:lang w:eastAsia="ru-RU"/>
        </w:rPr>
        <w:lastRenderedPageBreak/>
        <w:t>Количество учителей, повысивших квалификацию с 2020г. по 2024г.</w:t>
      </w:r>
    </w:p>
    <w:p w:rsidR="00D0148C" w:rsidRPr="005D7DBF" w:rsidRDefault="00D0148C" w:rsidP="00D0148C">
      <w:pPr>
        <w:pStyle w:val="a9"/>
        <w:rPr>
          <w:sz w:val="24"/>
          <w:szCs w:val="24"/>
        </w:rPr>
      </w:pPr>
      <w:r w:rsidRPr="005D7DBF">
        <w:rPr>
          <w:noProof/>
          <w:sz w:val="24"/>
          <w:szCs w:val="24"/>
        </w:rPr>
        <w:drawing>
          <wp:inline distT="0" distB="0" distL="0" distR="0">
            <wp:extent cx="6301740" cy="6134100"/>
            <wp:effectExtent l="0" t="0" r="381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0148C" w:rsidRDefault="00D0148C" w:rsidP="00D0148C">
      <w:pPr>
        <w:pStyle w:val="a9"/>
        <w:ind w:firstLine="709"/>
        <w:jc w:val="both"/>
        <w:rPr>
          <w:rFonts w:ascii="Times New Roman" w:hAnsi="Times New Roman"/>
          <w:sz w:val="24"/>
          <w:szCs w:val="24"/>
        </w:rPr>
      </w:pPr>
    </w:p>
    <w:p w:rsidR="00D0148C" w:rsidRPr="005D7DBF" w:rsidRDefault="00D0148C" w:rsidP="00D0148C">
      <w:pPr>
        <w:pStyle w:val="a9"/>
        <w:ind w:firstLine="709"/>
        <w:jc w:val="both"/>
        <w:rPr>
          <w:rFonts w:ascii="Times New Roman" w:hAnsi="Times New Roman"/>
          <w:color w:val="FF0000"/>
          <w:sz w:val="24"/>
          <w:szCs w:val="24"/>
        </w:rPr>
      </w:pPr>
      <w:r w:rsidRPr="005D7DBF">
        <w:rPr>
          <w:rFonts w:ascii="Times New Roman" w:hAnsi="Times New Roman"/>
          <w:sz w:val="24"/>
          <w:szCs w:val="24"/>
        </w:rPr>
        <w:t>По данным, внесенным образовательными учреждениями района в Яндекс-форму, за период с 2020 года по 2024 год курсы повышения квалификации прошли 57 педагогов. Из них 31 человек прошли обучение в ГБОУ ДПО «КРИППО», 15 человек – на платформе ООО «Инфоурок», 11 человек – на других образовательных платформах с применением дистанционных технологий.</w:t>
      </w:r>
    </w:p>
    <w:p w:rsidR="00D0148C" w:rsidRPr="005D7DBF" w:rsidRDefault="00D0148C" w:rsidP="00D0148C">
      <w:pPr>
        <w:pStyle w:val="a9"/>
        <w:ind w:firstLine="709"/>
        <w:jc w:val="both"/>
        <w:rPr>
          <w:rFonts w:ascii="Times New Roman" w:hAnsi="Times New Roman"/>
          <w:sz w:val="24"/>
          <w:szCs w:val="24"/>
        </w:rPr>
      </w:pPr>
      <w:r w:rsidRPr="005D7DBF">
        <w:rPr>
          <w:rFonts w:ascii="Times New Roman" w:hAnsi="Times New Roman"/>
          <w:sz w:val="24"/>
          <w:szCs w:val="24"/>
        </w:rPr>
        <w:t xml:space="preserve"> 13 педагогов района, имеющие высшее непрофильное образование (юриспруденция, политология, военная инженерия) или высшее педагогическое образование по предметам не исторического профиля (украинская, крымскотатарская филология, география) прошли курсы профессиональной переподготовки по дополнительным профессиональным программам (ДПП ПП) по истории.</w:t>
      </w:r>
    </w:p>
    <w:p w:rsidR="00D0148C" w:rsidRPr="005D7DBF" w:rsidRDefault="00D0148C" w:rsidP="00D0148C">
      <w:pPr>
        <w:pStyle w:val="a9"/>
        <w:ind w:firstLine="709"/>
        <w:jc w:val="both"/>
        <w:rPr>
          <w:rFonts w:ascii="Times New Roman" w:hAnsi="Times New Roman"/>
          <w:sz w:val="24"/>
          <w:szCs w:val="24"/>
        </w:rPr>
      </w:pPr>
    </w:p>
    <w:p w:rsidR="00D0148C" w:rsidRPr="005D7DBF" w:rsidRDefault="00D0148C" w:rsidP="00D0148C">
      <w:pPr>
        <w:pStyle w:val="a9"/>
        <w:ind w:firstLine="709"/>
        <w:jc w:val="center"/>
        <w:rPr>
          <w:rFonts w:ascii="Times New Roman" w:hAnsi="Times New Roman"/>
          <w:b/>
          <w:i/>
          <w:sz w:val="24"/>
          <w:szCs w:val="24"/>
        </w:rPr>
      </w:pPr>
      <w:r w:rsidRPr="005D7DBF">
        <w:rPr>
          <w:rFonts w:ascii="Times New Roman" w:hAnsi="Times New Roman"/>
          <w:b/>
          <w:i/>
          <w:sz w:val="24"/>
          <w:szCs w:val="24"/>
        </w:rPr>
        <w:t>Количество учителей, прошедших курсы профессиональной переподготовки по истории с 2016г. по 2024г.</w:t>
      </w:r>
    </w:p>
    <w:p w:rsidR="00D0148C" w:rsidRPr="005D7DBF" w:rsidRDefault="00D0148C" w:rsidP="00D0148C">
      <w:pPr>
        <w:pStyle w:val="a9"/>
        <w:ind w:firstLine="709"/>
        <w:jc w:val="center"/>
        <w:rPr>
          <w:rFonts w:ascii="Times New Roman" w:hAnsi="Times New Roman"/>
          <w:sz w:val="24"/>
          <w:szCs w:val="24"/>
        </w:rPr>
      </w:pPr>
    </w:p>
    <w:p w:rsidR="00D0148C" w:rsidRPr="005D7DBF" w:rsidRDefault="00D0148C" w:rsidP="00D0148C">
      <w:pPr>
        <w:pStyle w:val="a9"/>
        <w:rPr>
          <w:rFonts w:ascii="Times New Roman" w:hAnsi="Times New Roman"/>
          <w:b/>
          <w:sz w:val="24"/>
          <w:szCs w:val="24"/>
        </w:rPr>
      </w:pPr>
      <w:r w:rsidRPr="005D7DBF">
        <w:rPr>
          <w:rFonts w:ascii="Times New Roman" w:hAnsi="Times New Roman"/>
          <w:b/>
          <w:noProof/>
          <w:sz w:val="24"/>
          <w:szCs w:val="24"/>
        </w:rPr>
        <w:lastRenderedPageBreak/>
        <w:drawing>
          <wp:inline distT="0" distB="0" distL="0" distR="0">
            <wp:extent cx="6278880" cy="40005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2056E" w:rsidRDefault="00F2056E" w:rsidP="00D0148C">
      <w:pPr>
        <w:spacing w:after="0" w:line="240" w:lineRule="auto"/>
        <w:ind w:firstLine="709"/>
        <w:jc w:val="both"/>
        <w:rPr>
          <w:rFonts w:ascii="Times New Roman" w:eastAsia="Times New Roman" w:hAnsi="Times New Roman" w:cs="Times New Roman"/>
          <w:color w:val="0D0D0D"/>
          <w:sz w:val="24"/>
          <w:szCs w:val="24"/>
          <w:lang w:val="ru-RU" w:eastAsia="ru-RU"/>
        </w:rPr>
      </w:pP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color w:val="0D0D0D"/>
          <w:sz w:val="24"/>
          <w:szCs w:val="24"/>
          <w:lang w:eastAsia="ru-RU"/>
        </w:rPr>
        <w:t xml:space="preserve">Кадровый состав учителей истории в образовательных учреждениях района практически укомплектован, однако имеются вакансии, которые закрыты за счет замены уроков учителями других направленностей: </w:t>
      </w:r>
      <w:r w:rsidRPr="005D7DBF">
        <w:rPr>
          <w:rFonts w:ascii="Times New Roman" w:eastAsia="Times New Roman" w:hAnsi="Times New Roman" w:cs="Times New Roman"/>
          <w:sz w:val="24"/>
          <w:szCs w:val="24"/>
          <w:lang w:eastAsia="ru-RU"/>
        </w:rPr>
        <w:t xml:space="preserve">МБОУ «Трехпрудненская школа-гимназия им. К.Д. Ушинского» (14 часов истории в 8-11 классах ведутся по замене), МБОУ «Перовская школа-гимназия им. </w:t>
      </w:r>
      <w:r w:rsidR="006E23F8">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Г.А. Хачирашвили» (22 часа истории в 6-11 классах - по замене), МБОУ «Мирновская школа №2» (8 часов истории в 8-9 классах - по замене), МБОУ «Родниковская школа-гимназия» (2 часа в 10 классе – по замене).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При проведении анализа тарификации учителей истории выявлено, что 66 человек ведут предмет «История» как основной. Из общего количества учителей истории (76 человек) общую нагрузку до 18 часов имеют - 19 человек, от 18 часов до 27 часов - 34 человека, выше 27 часов - 23 человека.</w:t>
      </w:r>
    </w:p>
    <w:p w:rsidR="00D0148C" w:rsidRPr="005D7DBF"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5D7DBF">
        <w:rPr>
          <w:rFonts w:ascii="Times New Roman" w:eastAsia="Times New Roman" w:hAnsi="Times New Roman" w:cs="Times New Roman"/>
          <w:sz w:val="24"/>
          <w:szCs w:val="24"/>
          <w:lang w:eastAsia="ru-RU"/>
        </w:rPr>
        <w:t xml:space="preserve">Вопрос о нехватке кадров в некоторых учреждениях района решается </w:t>
      </w:r>
      <w:r>
        <w:rPr>
          <w:rFonts w:ascii="Times New Roman" w:eastAsia="Times New Roman" w:hAnsi="Times New Roman" w:cs="Times New Roman"/>
          <w:sz w:val="24"/>
          <w:szCs w:val="24"/>
          <w:lang w:eastAsia="ru-RU"/>
        </w:rPr>
        <w:t>так</w:t>
      </w:r>
      <w:r w:rsidRPr="005D7DBF">
        <w:rPr>
          <w:rFonts w:ascii="Times New Roman" w:eastAsia="Times New Roman" w:hAnsi="Times New Roman" w:cs="Times New Roman"/>
          <w:sz w:val="24"/>
          <w:szCs w:val="24"/>
          <w:lang w:eastAsia="ru-RU"/>
        </w:rPr>
        <w:t xml:space="preserve">же за счет увеличения учебной нагрузки на учителя истории. Так, у 12 педагогов из 10 образовательных организаций района общая педагогическая </w:t>
      </w:r>
      <w:r w:rsidRPr="005D7DBF">
        <w:rPr>
          <w:rFonts w:ascii="Times New Roman" w:eastAsia="Times New Roman" w:hAnsi="Times New Roman" w:cs="Times New Roman"/>
          <w:color w:val="0D0D0D"/>
          <w:sz w:val="24"/>
          <w:szCs w:val="24"/>
          <w:lang w:eastAsia="ru-RU"/>
        </w:rPr>
        <w:t xml:space="preserve">нагрузка составляет 30 и более часов в неделю, что не позволяет учителям в полной мере принимать участие в методических и конкурсных мероприятиях различного уровня.   </w:t>
      </w:r>
    </w:p>
    <w:p w:rsidR="00D0148C" w:rsidRPr="004E7540" w:rsidRDefault="00D0148C" w:rsidP="00D0148C">
      <w:pPr>
        <w:spacing w:after="0" w:line="240" w:lineRule="auto"/>
        <w:ind w:firstLine="709"/>
        <w:jc w:val="both"/>
        <w:rPr>
          <w:rFonts w:ascii="Times New Roman" w:eastAsia="Times New Roman" w:hAnsi="Times New Roman" w:cs="Times New Roman"/>
          <w:color w:val="0D0D0D"/>
          <w:sz w:val="24"/>
          <w:szCs w:val="24"/>
          <w:lang w:eastAsia="ru-RU"/>
        </w:rPr>
      </w:pPr>
      <w:r w:rsidRPr="004E7540">
        <w:rPr>
          <w:rFonts w:ascii="Times New Roman" w:eastAsia="Times New Roman" w:hAnsi="Times New Roman" w:cs="Times New Roman"/>
          <w:color w:val="0D0D0D"/>
          <w:sz w:val="24"/>
          <w:szCs w:val="24"/>
          <w:lang w:eastAsia="ru-RU"/>
        </w:rPr>
        <w:t xml:space="preserve">Таким образом, анализ кадрового состава говорит о том, что учебный предмет «История» в образовательных учреждениях Симферопольского района в целом преподают специалисты, квалификация которых соответствует профессиональному стандарту. Численность учителей истории ежегодно пополняется молодыми специалистами. Однако сохраняется проблемы, связанные с  нехваткой кадров, что приводит к перегрузке педагогов учебными часами, а также преподаванию предмета по замене неквалифицированными учителями.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F2056E" w:rsidRDefault="00F2056E"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F2056E" w:rsidRDefault="00F2056E"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D0148C" w:rsidRDefault="00D0148C" w:rsidP="00D0148C">
      <w:pPr>
        <w:spacing w:after="0" w:line="240" w:lineRule="auto"/>
        <w:ind w:firstLine="709"/>
        <w:jc w:val="center"/>
        <w:rPr>
          <w:rFonts w:ascii="Times New Roman" w:eastAsia="Times New Roman" w:hAnsi="Times New Roman" w:cs="Times New Roman"/>
          <w:b/>
          <w:sz w:val="24"/>
          <w:szCs w:val="24"/>
          <w:u w:val="single"/>
          <w:lang w:val="ru-RU" w:eastAsia="ru-RU"/>
        </w:rPr>
      </w:pPr>
      <w:r w:rsidRPr="005D7DBF">
        <w:rPr>
          <w:rFonts w:ascii="Times New Roman" w:eastAsia="Times New Roman" w:hAnsi="Times New Roman" w:cs="Times New Roman"/>
          <w:b/>
          <w:sz w:val="24"/>
          <w:szCs w:val="24"/>
          <w:u w:val="single"/>
          <w:lang w:eastAsia="ru-RU"/>
        </w:rPr>
        <w:t>Изучение истории на базовом и углубленном уровне</w:t>
      </w:r>
    </w:p>
    <w:p w:rsidR="00F2056E" w:rsidRDefault="00F2056E" w:rsidP="00D0148C">
      <w:pPr>
        <w:spacing w:after="0" w:line="240" w:lineRule="auto"/>
        <w:ind w:firstLine="709"/>
        <w:jc w:val="center"/>
        <w:rPr>
          <w:rFonts w:ascii="Times New Roman" w:eastAsia="Times New Roman" w:hAnsi="Times New Roman" w:cs="Times New Roman"/>
          <w:b/>
          <w:sz w:val="24"/>
          <w:szCs w:val="24"/>
          <w:u w:val="single"/>
          <w:lang w:val="ru-RU"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В основной школе (5-9 классы) предмет «История» во всех общеобразовательных организациях района изучается на базовом уровне.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Углубленное изучение предмета «История» на уровне среднего общего образования (10-11 классы) предусмотрено в учебных планах  </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для 10-х классов в 3 образовательных организациях Симферопольского района в рамках универсального профиля (МБОУ «Денисовская школа», МБОУ «Перевальненская школа им. Ф.И. Федоренко» предпрофессионального обучения в психолого-педагогическом классе, МБОУ «Широковская школа» предпрофессионального обучения в предпринимательском классе); </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для 11-х классов в 5 образовательных организациях района в рамках универсального профиля (МБОУ «Денисовская школа», МБОУ «Пожарская школа», МБОУ «Донская школа им. В.П. Давиденко» предпрофессионального обучения в юридическом классе), гуманитарного профиля (МБОУ «Лицей Крымской весны», МБОУ «Украинская школа» предпрофессионального обучения в юридическом классе).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МТБ кабинетов истории</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Учебный предмет «История» изучается в 40 образовательных организациях Симферопольского района.</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34 образовательных учреждениях района имеются кабинеты истории, в 22 – заведование кабинетом оплачиваемое. В 6  ОУ кабинеты истории отсутствуют,  материально-техническая база (МТБ) по истории сосредоточена в классных комнатах.</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31 организации имеется паспорт кабинета истории, план развития кабинета – в 29.</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Проведен анализ обеспеченности кабинетов истории техническими средствами: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ноутбук/компьютер – в 38 ОУ (отсутствуют в МБОУ «Журавлевская школа», МБОУ «Тепловская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доска мультимедиа – в 19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проектор мультимедиа - в 25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плазменный экран - в 8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технические средства отсутствуют в 1 организации (МБОУ «Тепловская школа»).</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Проведен анализ оформления кабинета истории (наглядных средств):</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государственные символы – имеются во всех 40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стенды тематические по истории - в 35 ОУ (отсутствуют в МБОУ</w:t>
      </w:r>
      <w:r>
        <w:rPr>
          <w:rFonts w:ascii="Times New Roman" w:eastAsia="Times New Roman" w:hAnsi="Times New Roman" w:cs="Times New Roman"/>
          <w:sz w:val="24"/>
          <w:szCs w:val="24"/>
          <w:lang w:eastAsia="ru-RU"/>
        </w:rPr>
        <w:t>:</w:t>
      </w:r>
      <w:r w:rsidRPr="005D7DBF">
        <w:rPr>
          <w:rFonts w:ascii="Times New Roman" w:eastAsia="Times New Roman" w:hAnsi="Times New Roman" w:cs="Times New Roman"/>
          <w:sz w:val="24"/>
          <w:szCs w:val="24"/>
          <w:lang w:eastAsia="ru-RU"/>
        </w:rPr>
        <w:t xml:space="preserve"> «Родниковская школа-гимназия», «Донская школа им. В.П. Давиденко», «Новоселовская школа», «Гвардейская школа-гимназия №2», «Тепловская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стенды информационные - в 33 ОУ.</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Наличие демонстрационных, дидактических материалов:</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комплект настенных исторических карт - имеется в полном копмлекте в 18 ОУ, частично - в 18 ОУ, отсутствуют – в 4 (МБОУ «Широковская школа», МБОУ «Укромновская школа», МБОУ «Тепловская школа», МБОУ «Мирновская школа №2»);</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комплект атласов по курсу «История России» 6-11 классы (наличие) - в 25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комплект атласов по курсу «Всеобщая история» 5-11 классы (наличие) - в 25 ОУ;</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иные дидактические материалы (демонстрационные таблицы, раздаточный материал) - в 36 ОУ (отсутствуют в МБОУ «Тепловская школа», МБОУ «Трудовская школа», МБОУ «Заречненская школа им. 126 ОГББО», МБОУ «Перовская школа-гимназия им. Г.А. Хачирашвили»).</w:t>
      </w:r>
    </w:p>
    <w:p w:rsidR="00D0148C" w:rsidRPr="004E7540" w:rsidRDefault="00D0148C" w:rsidP="00D0148C">
      <w:pPr>
        <w:spacing w:after="0" w:line="240" w:lineRule="auto"/>
        <w:ind w:firstLine="851"/>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Таким образом, оснащенность кабинетов истории в общеобразовательных организациях Симферопольского района в основном соответствует требованиям и позволяет изучать предмет «История» на должном уровне. Однако для обеспечения качественного преподавания предметов социально-гуманитарного цикла в соответствии с требованиями ФГОС следует  продолжить постоянное пополнение и обновление материально-технической и учебно-методической базы кабинетов истории в образовательных учреждениях района.</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Обеспеченность учебниками</w:t>
      </w: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Преподавание истории осуществляется на основе учебников «История России» и «Всеобщая история», включенных в Федеральный перечень, утвержденный приказом Министерства просвещения Российской Федерации от 21.09.2022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 (с изменениями  в ред. приказов от 21.07.2023 № 556, от 21.05.2024 № 347).</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noProof/>
          <w:sz w:val="24"/>
          <w:szCs w:val="24"/>
          <w:lang w:val="ru-RU" w:eastAsia="ru-RU"/>
        </w:rPr>
        <w:drawing>
          <wp:inline distT="0" distB="0" distL="0" distR="0">
            <wp:extent cx="6226520" cy="5455404"/>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5 классов изучают историю по учебнику  Вигасина А.А.  Всеобщая история. История Древнего мира.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(38,2%) составляет учебник 2023 года издания.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Учебники этого же автора более ранних годов издания 2014-2019гг. составляют 51,7%, учебники 2020-2023гг. издания – 48,3%.  </w:t>
      </w: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273520" cy="7144719"/>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6 классов изучают Всеобщую историю по учебнику Агибаловой Е.В. Всеобщая история. История Средних веков.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Наибольшую долю (38,4%) составляет учебник 2014 года издания. Учебники этого же автора более поздних годов издания (2020-2024гг.) составляют 24,5%.  Учебники 2014-2019гг. издания составляют 75,5%.</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207071" cy="608308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6 классов изучают историю Рос</w:t>
      </w:r>
      <w:r>
        <w:rPr>
          <w:rFonts w:ascii="Times New Roman" w:eastAsia="Times New Roman" w:hAnsi="Times New Roman" w:cs="Times New Roman"/>
          <w:sz w:val="24"/>
          <w:szCs w:val="24"/>
          <w:lang w:eastAsia="ru-RU"/>
        </w:rPr>
        <w:t xml:space="preserve">сии по учебнику </w:t>
      </w:r>
      <w:r w:rsidRPr="005D7DBF">
        <w:rPr>
          <w:rFonts w:ascii="Times New Roman" w:eastAsia="Times New Roman" w:hAnsi="Times New Roman" w:cs="Times New Roman"/>
          <w:sz w:val="24"/>
          <w:szCs w:val="24"/>
          <w:lang w:eastAsia="ru-RU"/>
        </w:rPr>
        <w:t>Арсентьева Н.М. История России. 6 класс.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Наибольшую долю (30,2%) составляет учебник 2019 года издания. Учебники этого же автора более поздних годов издания (2020-2023гг.) составляют 25,5%.  Учебники 2014-2019гг. издания составляют 74,5%.</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172200" cy="601218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7 классов изучают Всеобщую историю по учебнику Юдовской А.Я. Всеобщая история. История Нового времени.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(42%) составляет учебник 2022 года издания. Учебники этого же автора более ранних годов издания 2013-2019гг. составляют 38,9%, учебники 2020-2023гг. издания – 61,1%%.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393180" cy="624078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Обучающиеся 7 классов изучают историю России </w:t>
      </w:r>
      <w:r>
        <w:rPr>
          <w:rFonts w:ascii="Times New Roman" w:eastAsia="Times New Roman" w:hAnsi="Times New Roman" w:cs="Times New Roman"/>
          <w:sz w:val="24"/>
          <w:szCs w:val="24"/>
          <w:lang w:eastAsia="ru-RU"/>
        </w:rPr>
        <w:t xml:space="preserve">по учебнику </w:t>
      </w:r>
      <w:r w:rsidRPr="005D7DBF">
        <w:rPr>
          <w:rFonts w:ascii="Times New Roman" w:eastAsia="Times New Roman" w:hAnsi="Times New Roman" w:cs="Times New Roman"/>
          <w:sz w:val="24"/>
          <w:szCs w:val="24"/>
          <w:lang w:eastAsia="ru-RU"/>
        </w:rPr>
        <w:t>Арсентьева Н.М. История России. 7 класс.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(36%) составляет учебник 2018 года издания. Учебники этого же автора более ранних годов издания 2014-2019гг. составляют 86,5%, учебники 2020-2023гг. издания – 13,5%.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noProof/>
          <w:sz w:val="24"/>
          <w:szCs w:val="24"/>
          <w:lang w:val="ru-RU" w:eastAsia="ru-RU"/>
        </w:rPr>
        <w:lastRenderedPageBreak/>
        <w:drawing>
          <wp:inline distT="0" distB="0" distL="0" distR="0">
            <wp:extent cx="6256020" cy="553212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8 классов изучают Всеобщую историю по учебнику Юдовской А.Я. Всеобщая история. История Нового времени.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(39,9%) составляет учебник 2022 года издания. Учебники этого же автора более ранних годов издания 2014-2019гг. составляют 27,4%,  учебники 2020-2022гг. издания – 72,6%.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278880" cy="6682740"/>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8 классов изучают историю России</w:t>
      </w:r>
      <w:r>
        <w:rPr>
          <w:rFonts w:ascii="Times New Roman" w:eastAsia="Times New Roman" w:hAnsi="Times New Roman" w:cs="Times New Roman"/>
          <w:sz w:val="24"/>
          <w:szCs w:val="24"/>
          <w:lang w:eastAsia="ru-RU"/>
        </w:rPr>
        <w:t xml:space="preserve"> по учебнику </w:t>
      </w:r>
      <w:r w:rsidRPr="005D7DBF">
        <w:rPr>
          <w:rFonts w:ascii="Times New Roman" w:eastAsia="Times New Roman" w:hAnsi="Times New Roman" w:cs="Times New Roman"/>
          <w:sz w:val="24"/>
          <w:szCs w:val="24"/>
          <w:lang w:eastAsia="ru-RU"/>
        </w:rPr>
        <w:t xml:space="preserve">Арсентьева Н.М. История России. Просвещение.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(33,1%) составляет учебник 2018 года издания. Учебники этого же автора 2014-2019гг. издания составляют 78,8%,  учебники 2020-2022гг. издания – 11,2%.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86798A">
      <w:pPr>
        <w:spacing w:after="0" w:line="240" w:lineRule="auto"/>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lastRenderedPageBreak/>
        <w:drawing>
          <wp:inline distT="0" distB="0" distL="0" distR="0">
            <wp:extent cx="6355080" cy="3618854"/>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86798A" w:rsidRDefault="0086798A" w:rsidP="00D0148C">
      <w:pPr>
        <w:spacing w:after="0" w:line="240" w:lineRule="auto"/>
        <w:ind w:firstLine="709"/>
        <w:jc w:val="both"/>
        <w:rPr>
          <w:rFonts w:ascii="Times New Roman" w:eastAsia="Times New Roman" w:hAnsi="Times New Roman" w:cs="Times New Roman"/>
          <w:sz w:val="24"/>
          <w:szCs w:val="24"/>
          <w:lang w:val="ru-RU"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Обучающиеся 9 классов изучают Всеобщую историю по учебнику Юдовской А.Я. Всеобщая история. История Нового времени. Издательство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Наибольшую долю (55,8%) составляет учебник 2022 года издания. Учебники этого же автора более ранних годов издания 2014-2019гг. составляют 17,4%,  учебники 2020-2022гг. издания – 82,6%.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b/>
          <w:noProof/>
          <w:sz w:val="24"/>
          <w:szCs w:val="24"/>
          <w:lang w:val="ru-RU" w:eastAsia="ru-RU"/>
        </w:rPr>
        <w:drawing>
          <wp:inline distT="0" distB="0" distL="0" distR="0">
            <wp:extent cx="6315064" cy="3642102"/>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Обучающиеся 9 классов изучают историю России </w:t>
      </w:r>
      <w:r>
        <w:rPr>
          <w:rFonts w:ascii="Times New Roman" w:eastAsia="Times New Roman" w:hAnsi="Times New Roman" w:cs="Times New Roman"/>
          <w:sz w:val="24"/>
          <w:szCs w:val="24"/>
          <w:lang w:eastAsia="ru-RU"/>
        </w:rPr>
        <w:t xml:space="preserve">по учебнику </w:t>
      </w:r>
      <w:r w:rsidRPr="005D7DBF">
        <w:rPr>
          <w:rFonts w:ascii="Times New Roman" w:eastAsia="Times New Roman" w:hAnsi="Times New Roman" w:cs="Times New Roman"/>
          <w:sz w:val="24"/>
          <w:szCs w:val="24"/>
          <w:lang w:eastAsia="ru-RU"/>
        </w:rPr>
        <w:t>Арсентьева Н.М. История России. Просвещение.</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 xml:space="preserve">Наибольшую долю (40%) составляет учебник 2019 года издания. Учебники этого же автора 2014-2019гг. годов издания составляют 87%,  учебники 2020-2022гг. издания – 13%.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Таким образом, обучающиеся 5-9 классов на уровне основной общеобразовательной школы обеспечены учебниками по Всеобщей истории и истории России на 100%.</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 xml:space="preserve">Однако процент обновления учебников (2020-2023 годов издания) составляет от 24,5% до 82,6% по Всеобщей истории и от 11,2% до 25,5% по истории России.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 xml:space="preserve">Высокий процент обновления учебников по Всемирной истории объясняется тем, что учебники более раннего года издания не соответствуют линейной системе обучения. </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4E7540" w:rsidRDefault="00D0148C" w:rsidP="00D0148C">
      <w:pPr>
        <w:spacing w:after="0" w:line="240" w:lineRule="auto"/>
        <w:ind w:firstLine="709"/>
        <w:jc w:val="center"/>
        <w:rPr>
          <w:rFonts w:ascii="Times New Roman" w:eastAsia="Times New Roman" w:hAnsi="Times New Roman" w:cs="Times New Roman"/>
          <w:b/>
          <w:sz w:val="24"/>
          <w:szCs w:val="24"/>
          <w:lang w:eastAsia="ru-RU"/>
        </w:rPr>
      </w:pPr>
      <w:r w:rsidRPr="004E7540">
        <w:rPr>
          <w:rFonts w:ascii="Times New Roman" w:eastAsia="Times New Roman" w:hAnsi="Times New Roman" w:cs="Times New Roman"/>
          <w:b/>
          <w:sz w:val="24"/>
          <w:szCs w:val="24"/>
          <w:lang w:eastAsia="ru-RU"/>
        </w:rPr>
        <w:t>10-11 классы. Обеспеченность учебниками по Всеобщей истории и истории России</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5D7DBF" w:rsidRDefault="00D0148C" w:rsidP="00D0148C">
      <w:pPr>
        <w:keepNext/>
        <w:spacing w:after="0" w:line="240" w:lineRule="auto"/>
        <w:ind w:firstLine="709"/>
        <w:jc w:val="both"/>
        <w:rPr>
          <w:sz w:val="24"/>
          <w:szCs w:val="24"/>
        </w:rPr>
      </w:pPr>
      <w:r w:rsidRPr="005D7DBF">
        <w:rPr>
          <w:rFonts w:ascii="Times New Roman" w:eastAsia="Times New Roman" w:hAnsi="Times New Roman" w:cs="Times New Roman"/>
          <w:b/>
          <w:noProof/>
          <w:sz w:val="24"/>
          <w:szCs w:val="24"/>
          <w:lang w:val="ru-RU" w:eastAsia="ru-RU"/>
        </w:rPr>
        <w:drawing>
          <wp:inline distT="0" distB="0" distL="0" distR="0">
            <wp:extent cx="5486400" cy="3200400"/>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Обучающиеся 10-11 классов изучают Всеобщую историю по учебнику Мединского В.Р. Всеобщая история. Просвещение, 2023.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Историю России изучают по учебнику Мединского В.Р. История России. Просвещение, 2023.</w:t>
      </w:r>
    </w:p>
    <w:p w:rsidR="00D0148C" w:rsidRPr="004E7540"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4E7540">
        <w:rPr>
          <w:rFonts w:ascii="Times New Roman" w:eastAsia="Times New Roman" w:hAnsi="Times New Roman" w:cs="Times New Roman"/>
          <w:sz w:val="24"/>
          <w:szCs w:val="24"/>
          <w:lang w:eastAsia="ru-RU"/>
        </w:rPr>
        <w:t xml:space="preserve">Таким образом, обеспеченность учебниками по Всеобщей истории и истории России обучающихся 10-11 классов составляет 100%. </w:t>
      </w:r>
    </w:p>
    <w:p w:rsidR="00D0148C" w:rsidRPr="004E7540" w:rsidRDefault="00D0148C" w:rsidP="00D0148C">
      <w:pPr>
        <w:spacing w:after="0" w:line="240" w:lineRule="auto"/>
        <w:jc w:val="both"/>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b/>
          <w:sz w:val="24"/>
          <w:szCs w:val="24"/>
          <w:u w:val="single"/>
          <w:lang w:eastAsia="ru-RU"/>
        </w:rPr>
        <w:t>Учебно-методическое обеспечение преподавания учебного предмета «История»</w:t>
      </w:r>
    </w:p>
    <w:p w:rsidR="00D0148C" w:rsidRPr="005D7DBF" w:rsidRDefault="00D0148C" w:rsidP="00D0148C">
      <w:pPr>
        <w:spacing w:after="0" w:line="240" w:lineRule="auto"/>
        <w:ind w:firstLine="709"/>
        <w:jc w:val="both"/>
        <w:rPr>
          <w:rFonts w:ascii="Times New Roman" w:eastAsia="Times New Roman" w:hAnsi="Times New Roman" w:cs="Times New Roman"/>
          <w:b/>
          <w:sz w:val="24"/>
          <w:szCs w:val="24"/>
          <w:u w:val="single"/>
          <w:lang w:eastAsia="ru-RU"/>
        </w:rPr>
      </w:pPr>
    </w:p>
    <w:p w:rsidR="00D0148C" w:rsidRPr="005D7DBF" w:rsidRDefault="00D0148C" w:rsidP="00D0148C">
      <w:pPr>
        <w:spacing w:after="0" w:line="240" w:lineRule="auto"/>
        <w:ind w:firstLine="709"/>
        <w:jc w:val="both"/>
        <w:rPr>
          <w:rFonts w:ascii="Times New Roman" w:hAnsi="Times New Roman" w:cs="Times New Roman"/>
          <w:sz w:val="24"/>
          <w:szCs w:val="24"/>
        </w:rPr>
      </w:pPr>
      <w:r w:rsidRPr="005D7DBF">
        <w:rPr>
          <w:rFonts w:ascii="Times New Roman" w:hAnsi="Times New Roman" w:cs="Times New Roman"/>
          <w:sz w:val="24"/>
          <w:szCs w:val="24"/>
        </w:rPr>
        <w:t xml:space="preserve">Во всех образовательных учреждениях Симферопольского района (40) имеются рабочие программы по истории, составленные на уровень основного общего образования (5-9 классы), среднего общего образования (10-11 классы). Все они соответствуют требованиям федерального государственного образовательного стандарта, федеральной рабочей программе по истории. </w:t>
      </w:r>
    </w:p>
    <w:p w:rsidR="00D0148C" w:rsidRPr="005D7DBF" w:rsidRDefault="00D0148C" w:rsidP="00D0148C">
      <w:pPr>
        <w:spacing w:after="0" w:line="240" w:lineRule="auto"/>
        <w:ind w:firstLine="709"/>
        <w:jc w:val="both"/>
        <w:rPr>
          <w:rFonts w:ascii="Times New Roman" w:hAnsi="Times New Roman" w:cs="Times New Roman"/>
          <w:color w:val="000000" w:themeColor="text1"/>
          <w:sz w:val="24"/>
          <w:szCs w:val="24"/>
        </w:rPr>
      </w:pPr>
      <w:r w:rsidRPr="005D7DBF">
        <w:rPr>
          <w:rFonts w:ascii="Times New Roman" w:hAnsi="Times New Roman" w:cs="Times New Roman"/>
          <w:color w:val="000000" w:themeColor="text1"/>
          <w:sz w:val="24"/>
          <w:szCs w:val="24"/>
        </w:rPr>
        <w:t>Учителями разработаны КТП в соответствии с локальными актами образовательных учреждений. Прослеживается синхронно-параллельное изучение предмета.</w:t>
      </w:r>
    </w:p>
    <w:p w:rsidR="00D0148C" w:rsidRPr="005D7DBF" w:rsidRDefault="00D0148C" w:rsidP="00D0148C">
      <w:pPr>
        <w:spacing w:after="0" w:line="240" w:lineRule="auto"/>
        <w:ind w:firstLine="709"/>
        <w:jc w:val="both"/>
        <w:rPr>
          <w:rFonts w:ascii="Times New Roman" w:hAnsi="Times New Roman" w:cs="Times New Roman"/>
          <w:color w:val="000000" w:themeColor="text1"/>
          <w:sz w:val="24"/>
          <w:szCs w:val="24"/>
        </w:rPr>
      </w:pPr>
      <w:r w:rsidRPr="005D7DBF">
        <w:rPr>
          <w:rFonts w:ascii="Times New Roman" w:hAnsi="Times New Roman" w:cs="Times New Roman"/>
          <w:color w:val="000000" w:themeColor="text1"/>
          <w:sz w:val="24"/>
          <w:szCs w:val="24"/>
        </w:rPr>
        <w:t>Фонд оценочных средств (ФОС) по учебному предмету «История» в наличии у всех учителей предметников. ФОСЫ составлены на уроки общения и итоговые уроки по изученным темам.</w:t>
      </w:r>
    </w:p>
    <w:p w:rsidR="00D0148C" w:rsidRPr="005D7DBF" w:rsidRDefault="00D0148C" w:rsidP="00D0148C">
      <w:pPr>
        <w:spacing w:after="0" w:line="240" w:lineRule="auto"/>
        <w:ind w:firstLine="709"/>
        <w:jc w:val="both"/>
        <w:rPr>
          <w:rFonts w:ascii="Times New Roman" w:hAnsi="Times New Roman" w:cs="Times New Roman"/>
          <w:color w:val="000000" w:themeColor="text1"/>
          <w:sz w:val="24"/>
          <w:szCs w:val="24"/>
        </w:rPr>
      </w:pPr>
      <w:r w:rsidRPr="005D7DBF">
        <w:rPr>
          <w:rFonts w:ascii="Times New Roman" w:hAnsi="Times New Roman" w:cs="Times New Roman"/>
          <w:color w:val="000000" w:themeColor="text1"/>
          <w:sz w:val="24"/>
          <w:szCs w:val="24"/>
        </w:rPr>
        <w:t>Внеурочная деятельность исторической направленности реализуется в 14 образовательных учреждениях:</w:t>
      </w:r>
    </w:p>
    <w:p w:rsidR="00D0148C" w:rsidRPr="005D7DBF" w:rsidRDefault="00D0148C" w:rsidP="00D0148C">
      <w:pPr>
        <w:spacing w:after="0" w:line="240" w:lineRule="auto"/>
        <w:jc w:val="both"/>
        <w:rPr>
          <w:rFonts w:ascii="Times New Roman" w:hAnsi="Times New Roman" w:cs="Times New Roman"/>
          <w:sz w:val="24"/>
          <w:szCs w:val="24"/>
        </w:rPr>
      </w:pPr>
      <w:r w:rsidRPr="005D7DBF">
        <w:rPr>
          <w:rFonts w:ascii="Times New Roman" w:hAnsi="Times New Roman" w:cs="Times New Roman"/>
          <w:sz w:val="24"/>
          <w:szCs w:val="24"/>
        </w:rPr>
        <w:t xml:space="preserve">МБОУ «Денисовская школа» (Курс «История Крыма», 10 класс, 34ч.; курс  «Краеведение», </w:t>
      </w:r>
      <w:r w:rsidR="00C61900">
        <w:rPr>
          <w:rFonts w:ascii="Times New Roman" w:hAnsi="Times New Roman" w:cs="Times New Roman"/>
          <w:sz w:val="24"/>
          <w:szCs w:val="24"/>
          <w:lang w:val="ru-RU"/>
        </w:rPr>
        <w:t xml:space="preserve">                   </w:t>
      </w:r>
      <w:r w:rsidRPr="005D7DBF">
        <w:rPr>
          <w:rFonts w:ascii="Times New Roman" w:hAnsi="Times New Roman" w:cs="Times New Roman"/>
          <w:sz w:val="24"/>
          <w:szCs w:val="24"/>
        </w:rPr>
        <w:t>5-е классы, 34ч.);</w:t>
      </w:r>
    </w:p>
    <w:p w:rsidR="00D0148C" w:rsidRPr="005D7DBF" w:rsidRDefault="00D0148C" w:rsidP="00D0148C">
      <w:pPr>
        <w:spacing w:after="0" w:line="240" w:lineRule="auto"/>
        <w:jc w:val="both"/>
        <w:rPr>
          <w:rFonts w:ascii="Times New Roman" w:hAnsi="Times New Roman" w:cs="Times New Roman"/>
          <w:sz w:val="24"/>
          <w:szCs w:val="24"/>
        </w:rPr>
      </w:pPr>
      <w:r w:rsidRPr="005D7DBF">
        <w:rPr>
          <w:rFonts w:ascii="Times New Roman" w:hAnsi="Times New Roman" w:cs="Times New Roman"/>
          <w:sz w:val="24"/>
          <w:szCs w:val="24"/>
        </w:rPr>
        <w:lastRenderedPageBreak/>
        <w:t>МБОУ «Добровская школа-гимназия имени Я.М. Слонимского» (Курс «Музейное дело», 8 класс, 34ч.; курс «Я - кадет. История государства Российского», 5-6 кадетские классы, по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«Донская школа им.Давиденко В.П.» (Курс «История государства Российского», 5 класс,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«Журавлёвская школа» (Курс «История государства российского», 7 класс,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МБОУ «Заречненская школаим. 126 ОГББО» (Курс «История государства Российского», </w:t>
      </w:r>
      <w:r w:rsidR="00C61900">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5,7 классы,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«Клёновская основная школа» (Курс «История моего края», 5-7 классы, по 34ч.);</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МБОУ «Кольчугинская школа №1 имени Авраамова Г.Н.» (Курс «Музей боевой славы», </w:t>
      </w:r>
      <w:r w:rsidR="00C61900">
        <w:rPr>
          <w:rFonts w:ascii="Times New Roman" w:eastAsia="Times New Roman" w:hAnsi="Times New Roman" w:cs="Times New Roman"/>
          <w:sz w:val="24"/>
          <w:szCs w:val="24"/>
          <w:lang w:val="ru-RU" w:eastAsia="ru-RU"/>
        </w:rPr>
        <w:t xml:space="preserve">                     </w:t>
      </w:r>
      <w:r w:rsidRPr="005D7DBF">
        <w:rPr>
          <w:rFonts w:ascii="Times New Roman" w:eastAsia="Times New Roman" w:hAnsi="Times New Roman" w:cs="Times New Roman"/>
          <w:sz w:val="24"/>
          <w:szCs w:val="24"/>
          <w:lang w:eastAsia="ru-RU"/>
        </w:rPr>
        <w:t xml:space="preserve">10,11 классы, 34ч.); </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МБОУ «Мазанская школа» (Курс «История села», 5, 6 классы, по 34ч.); </w:t>
      </w:r>
    </w:p>
    <w:p w:rsidR="00D0148C" w:rsidRPr="005D7DBF" w:rsidRDefault="00D0148C" w:rsidP="00D0148C">
      <w:pPr>
        <w:spacing w:after="0" w:line="240" w:lineRule="auto"/>
        <w:contextualSpacing/>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МБОУ «Николаевская школа» (Курс «Загадки истории», 5-6 классы, по 34ч.,  «История моей школы», 7 класс, 34ч.);</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«Новоандреевская школа им. Осипова В.А.» (Курс «История государства России», </w:t>
      </w:r>
      <w:r w:rsidR="00C61900">
        <w:rPr>
          <w:rFonts w:ascii="Times New Roman" w:eastAsia="Times New Roman" w:hAnsi="Times New Roman" w:cs="Times New Roman"/>
          <w:color w:val="000000" w:themeColor="text1"/>
          <w:sz w:val="24"/>
          <w:szCs w:val="24"/>
          <w:lang w:val="ru-RU" w:eastAsia="ru-RU"/>
        </w:rPr>
        <w:t xml:space="preserve">                           </w:t>
      </w:r>
      <w:r w:rsidRPr="005D7DBF">
        <w:rPr>
          <w:rFonts w:ascii="Times New Roman" w:eastAsia="Times New Roman" w:hAnsi="Times New Roman" w:cs="Times New Roman"/>
          <w:color w:val="000000" w:themeColor="text1"/>
          <w:sz w:val="24"/>
          <w:szCs w:val="24"/>
          <w:lang w:eastAsia="ru-RU"/>
        </w:rPr>
        <w:t>5 кадетский класс, 34ч.);</w:t>
      </w:r>
    </w:p>
    <w:p w:rsidR="00D0148C" w:rsidRPr="005D7DBF" w:rsidRDefault="00D0148C" w:rsidP="00D0148C">
      <w:pPr>
        <w:spacing w:after="24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«Партизанская школа им. Богданова А.П. (Курс «Клуб любителей истории Отечества», </w:t>
      </w:r>
      <w:r w:rsidR="00C61900">
        <w:rPr>
          <w:rFonts w:ascii="Times New Roman" w:eastAsia="Times New Roman" w:hAnsi="Times New Roman" w:cs="Times New Roman"/>
          <w:color w:val="000000" w:themeColor="text1"/>
          <w:sz w:val="24"/>
          <w:szCs w:val="24"/>
          <w:lang w:val="ru-RU" w:eastAsia="ru-RU"/>
        </w:rPr>
        <w:t xml:space="preserve">                       </w:t>
      </w:r>
      <w:r w:rsidRPr="005D7DBF">
        <w:rPr>
          <w:rFonts w:ascii="Times New Roman" w:eastAsia="Times New Roman" w:hAnsi="Times New Roman" w:cs="Times New Roman"/>
          <w:color w:val="000000" w:themeColor="text1"/>
          <w:sz w:val="24"/>
          <w:szCs w:val="24"/>
          <w:lang w:eastAsia="ru-RU"/>
        </w:rPr>
        <w:t xml:space="preserve">6,8 классы, по 34ч.);  </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«Перевальненская школа им. Федоренко Ф.И.» (Курс «Школьное музееведение», </w:t>
      </w:r>
      <w:r w:rsidR="00C61900">
        <w:rPr>
          <w:rFonts w:ascii="Times New Roman" w:eastAsia="Times New Roman" w:hAnsi="Times New Roman" w:cs="Times New Roman"/>
          <w:color w:val="000000" w:themeColor="text1"/>
          <w:sz w:val="24"/>
          <w:szCs w:val="24"/>
          <w:lang w:val="ru-RU" w:eastAsia="ru-RU"/>
        </w:rPr>
        <w:t xml:space="preserve">                         </w:t>
      </w:r>
      <w:r w:rsidRPr="005D7DBF">
        <w:rPr>
          <w:rFonts w:ascii="Times New Roman" w:eastAsia="Times New Roman" w:hAnsi="Times New Roman" w:cs="Times New Roman"/>
          <w:color w:val="000000" w:themeColor="text1"/>
          <w:sz w:val="24"/>
          <w:szCs w:val="24"/>
          <w:lang w:eastAsia="ru-RU"/>
        </w:rPr>
        <w:t>8-10 классы, 34ч.);</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МБОУ «Пожарская школа» (Курс «Школьный музей «История моего села», 5 класс, 34ч.);</w:t>
      </w:r>
    </w:p>
    <w:p w:rsidR="00D0148C" w:rsidRPr="005D7DBF" w:rsidRDefault="00D0148C" w:rsidP="00D0148C">
      <w:pPr>
        <w:spacing w:after="0" w:line="240" w:lineRule="auto"/>
        <w:contextualSpacing/>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 xml:space="preserve">МБОУ «Укромновская школа» (Курс «История государства Российского», 7-8 кадетские классы, по 34ч.); </w:t>
      </w:r>
    </w:p>
    <w:p w:rsidR="00D0148C" w:rsidRPr="005D7DBF" w:rsidRDefault="00D0148C" w:rsidP="00D0148C">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lang w:eastAsia="ru-RU"/>
        </w:rPr>
        <w:br/>
      </w:r>
      <w:r w:rsidRPr="005D7DBF">
        <w:rPr>
          <w:rFonts w:ascii="Times New Roman" w:eastAsia="Times New Roman" w:hAnsi="Times New Roman" w:cs="Times New Roman"/>
          <w:b/>
          <w:color w:val="000000" w:themeColor="text1"/>
          <w:sz w:val="24"/>
          <w:szCs w:val="24"/>
          <w:u w:val="single"/>
          <w:lang w:eastAsia="ru-RU"/>
        </w:rPr>
        <w:t>Анализ образовательного процесса (посещение уроков истории)</w:t>
      </w:r>
    </w:p>
    <w:p w:rsidR="00D0148C" w:rsidRPr="005D7DBF" w:rsidRDefault="00D0148C" w:rsidP="00D0148C">
      <w:pPr>
        <w:spacing w:after="0" w:line="240" w:lineRule="auto"/>
        <w:jc w:val="center"/>
        <w:rPr>
          <w:rFonts w:ascii="Times New Roman" w:eastAsia="Times New Roman" w:hAnsi="Times New Roman" w:cs="Times New Roman"/>
          <w:b/>
          <w:color w:val="000000" w:themeColor="text1"/>
          <w:sz w:val="24"/>
          <w:szCs w:val="24"/>
          <w:lang w:eastAsia="ru-RU"/>
        </w:rPr>
      </w:pPr>
    </w:p>
    <w:p w:rsidR="00D0148C" w:rsidRPr="005D7DBF" w:rsidRDefault="00D0148C" w:rsidP="00D0148C">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рамках проведения мониторинга качества преподавания предмета «История» членами экспертной группы района были совершены выезды в 19 общеобразовательны</w:t>
      </w:r>
      <w:r>
        <w:rPr>
          <w:rFonts w:ascii="Times New Roman" w:eastAsia="Times New Roman" w:hAnsi="Times New Roman" w:cs="Times New Roman"/>
          <w:color w:val="000000" w:themeColor="text1"/>
          <w:sz w:val="24"/>
          <w:szCs w:val="24"/>
          <w:lang w:eastAsia="ru-RU"/>
        </w:rPr>
        <w:t>х организаций</w:t>
      </w:r>
      <w:r w:rsidRPr="005D7DBF">
        <w:rPr>
          <w:rFonts w:ascii="Times New Roman" w:eastAsia="Times New Roman" w:hAnsi="Times New Roman" w:cs="Times New Roman"/>
          <w:color w:val="000000" w:themeColor="text1"/>
          <w:sz w:val="24"/>
          <w:szCs w:val="24"/>
          <w:lang w:eastAsia="ru-RU"/>
        </w:rPr>
        <w:t>, посещены 20 уроков истории, из них – 13 в основной школе (5-9 классы), 7 уроков посещены в средней школе (10-11 классы):</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u w:val="single"/>
          <w:lang w:eastAsia="ru-RU"/>
        </w:rPr>
        <w:t>07.10.2024</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6 классе по теме «Византия в  VI -XI веках. Культура Византии», в 11 классе по теме «Социально-экономическое развитие СССР в середине 1950-х годов» (МБОУ «Пожарская школа»);</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u w:val="single"/>
          <w:lang w:eastAsia="ru-RU"/>
        </w:rPr>
        <w:t>08.10.2024</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6 классе по теме «Византия в VI – XI вв. Культура Византии» (МБОУ «Партизанская школа им. А.П. Богданова»);</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9 классе по теме «Восстание декабристов 14 декабря 1825г.» (МБОУ «Гвардейская школа-гимназия №2»);</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5 классе по теме «Отношение Египта с соседними народами»; в 9 классе по теме «Либеральные и охранительные тенденции во внутренней политике Александра I в 1815–1825 гг.»; в 11 классе по теме «Страны Центральной и Восточной Европы во второй половине ХХ начале XXI в.» (МБОУ «Новоандреевская школа им. В.А. Осипова»);</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u w:val="single"/>
          <w:lang w:eastAsia="ru-RU"/>
        </w:rPr>
      </w:pPr>
      <w:r w:rsidRPr="005D7DBF">
        <w:rPr>
          <w:rFonts w:ascii="Times New Roman" w:eastAsia="Times New Roman" w:hAnsi="Times New Roman" w:cs="Times New Roman"/>
          <w:color w:val="000000" w:themeColor="text1"/>
          <w:sz w:val="24"/>
          <w:szCs w:val="24"/>
          <w:u w:val="single"/>
          <w:lang w:eastAsia="ru-RU"/>
        </w:rPr>
        <w:t>09.10.2024</w:t>
      </w:r>
    </w:p>
    <w:p w:rsidR="00D0148C" w:rsidRPr="005D7DBF" w:rsidRDefault="00D0148C" w:rsidP="00D0148C">
      <w:pPr>
        <w:spacing w:after="0" w:line="240" w:lineRule="auto"/>
        <w:jc w:val="both"/>
        <w:rPr>
          <w:rFonts w:ascii="Times New Roman" w:eastAsia="Times New Roman" w:hAnsi="Times New Roman" w:cs="Times New Roman"/>
          <w:color w:val="000000" w:themeColor="text1"/>
          <w:sz w:val="24"/>
          <w:szCs w:val="24"/>
          <w:lang w:eastAsia="ru-RU"/>
        </w:rPr>
      </w:pPr>
      <w:r w:rsidRPr="005D7DBF">
        <w:rPr>
          <w:rFonts w:ascii="Times New Roman" w:eastAsia="Times New Roman" w:hAnsi="Times New Roman" w:cs="Times New Roman"/>
          <w:color w:val="000000" w:themeColor="text1"/>
          <w:sz w:val="24"/>
          <w:szCs w:val="24"/>
          <w:lang w:eastAsia="ru-RU"/>
        </w:rPr>
        <w:t>в 7 классе по теме «Церковная реформа Петра I» (МБОУ «Кубанская школа им. С.П. Королева»)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«Власть, экономика и общество в годы первой мировой войны. Нарастание революционных настроений» (МБОУ «Мазанская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 Экономическая политика советской власти» (МБОУ «Трехпрудненская школа им. К.Д. Ушинского»)</w:t>
      </w:r>
    </w:p>
    <w:p w:rsidR="00D0148C" w:rsidRPr="005D7DBF" w:rsidRDefault="00D0148C" w:rsidP="00D0148C">
      <w:pPr>
        <w:spacing w:after="0" w:line="240" w:lineRule="auto"/>
        <w:jc w:val="both"/>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sz w:val="24"/>
          <w:szCs w:val="24"/>
          <w:u w:val="single"/>
          <w:lang w:eastAsia="ru-RU"/>
        </w:rPr>
        <w:t>10.10.2024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«Рост международной напряжённости в 1930-годы» (МБОУ «Перовская школа-гимназия им. Г.А. Хачирашвили»);</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6 классе по теме «Образование славянских государств» (МБОУ «Новоселовская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lastRenderedPageBreak/>
        <w:t>в 7 классе по теме «Начало правления Ивана IV. Регенство Елены Глинской. Период боярского правления»,</w:t>
      </w:r>
      <w:r w:rsidRPr="005D7DBF">
        <w:rPr>
          <w:sz w:val="24"/>
          <w:szCs w:val="24"/>
        </w:rPr>
        <w:t xml:space="preserve"> </w:t>
      </w:r>
      <w:r w:rsidRPr="005D7DBF">
        <w:rPr>
          <w:rFonts w:ascii="Times New Roman" w:eastAsia="Times New Roman" w:hAnsi="Times New Roman" w:cs="Times New Roman"/>
          <w:sz w:val="24"/>
          <w:szCs w:val="24"/>
          <w:lang w:eastAsia="ru-RU"/>
        </w:rPr>
        <w:t>в 9 классе по теме «Реформаторские и консервативные тенденции внутренней политики Николая I  1825-1855гг.» (МБОУ «Гвардейская школа-гимназия №3»);</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«Повторительно-обобщающий урок по темам: «Первая мировая война», «Россия в Первой мировой войне»»; в 8 классе по теме «Оппозиция реформам Петра I» (МБОУ «Молодежненская школа №2»);</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10  классе  по теме «Первые революционные преобразования большевиков» (МБОУ «Заречненская школа им. 126 ОГББО»);</w:t>
      </w:r>
    </w:p>
    <w:p w:rsidR="00D0148C" w:rsidRPr="005D7DBF" w:rsidRDefault="00D0148C" w:rsidP="00D0148C">
      <w:pPr>
        <w:spacing w:after="0" w:line="240" w:lineRule="auto"/>
        <w:jc w:val="both"/>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sz w:val="24"/>
          <w:szCs w:val="24"/>
          <w:u w:val="single"/>
          <w:lang w:eastAsia="ru-RU"/>
        </w:rPr>
        <w:t>11.10.2024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7 классе по теме «Принятие Иваном IV царского титула. Реформы середины XVI века» (МБОУ «Тепловская школа»);</w:t>
      </w:r>
    </w:p>
    <w:p w:rsidR="00D0148C" w:rsidRPr="005D7DBF" w:rsidRDefault="00D0148C" w:rsidP="00D0148C">
      <w:pPr>
        <w:spacing w:after="0" w:line="240" w:lineRule="auto"/>
        <w:jc w:val="both"/>
        <w:rPr>
          <w:rFonts w:ascii="Times New Roman" w:eastAsia="Times New Roman" w:hAnsi="Times New Roman" w:cs="Times New Roman"/>
          <w:sz w:val="24"/>
          <w:szCs w:val="24"/>
          <w:u w:val="single"/>
          <w:lang w:eastAsia="ru-RU"/>
        </w:rPr>
      </w:pPr>
      <w:r w:rsidRPr="005D7DBF">
        <w:rPr>
          <w:rFonts w:ascii="Times New Roman" w:eastAsia="Times New Roman" w:hAnsi="Times New Roman" w:cs="Times New Roman"/>
          <w:sz w:val="24"/>
          <w:szCs w:val="24"/>
          <w:u w:val="single"/>
          <w:lang w:eastAsia="ru-RU"/>
        </w:rPr>
        <w:t>16.10.2024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9 классе по теме «Восточный вопрос» во внешней политике России. Крымская война» (МБОУ «Трудовская школа»);</w:t>
      </w:r>
    </w:p>
    <w:p w:rsidR="00D0148C" w:rsidRPr="005D7DBF" w:rsidRDefault="00D0148C" w:rsidP="00D0148C">
      <w:pPr>
        <w:spacing w:after="0" w:line="240" w:lineRule="auto"/>
        <w:jc w:val="both"/>
        <w:rPr>
          <w:rFonts w:ascii="Times New Roman" w:eastAsia="Times New Roman" w:hAnsi="Times New Roman" w:cs="Times New Roman"/>
          <w:b/>
          <w:sz w:val="24"/>
          <w:szCs w:val="24"/>
          <w:lang w:eastAsia="ru-RU"/>
        </w:rPr>
      </w:pPr>
      <w:r w:rsidRPr="005D7DBF">
        <w:rPr>
          <w:rFonts w:ascii="Times New Roman" w:eastAsia="Times New Roman" w:hAnsi="Times New Roman" w:cs="Times New Roman"/>
          <w:sz w:val="24"/>
          <w:szCs w:val="24"/>
          <w:u w:val="single"/>
          <w:lang w:eastAsia="ru-RU"/>
        </w:rPr>
        <w:t>21.10.2024</w:t>
      </w:r>
    </w:p>
    <w:p w:rsidR="00D0148C" w:rsidRPr="005D7DBF" w:rsidRDefault="00D0148C" w:rsidP="00D0148C">
      <w:pPr>
        <w:spacing w:after="0" w:line="240" w:lineRule="auto"/>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в 7 классе по теме «Ливонская война. Внешняя политика России во второй половине XVI века» (МБОУ «Винницкая школа»).</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 xml:space="preserve">При посещении уроков экспертами отмечено наличие поурочных планов у каждого учителя, соответствие их с локальными актами школы, требованиям ФГОС. При проведении урока учителями использовались ИКТ, элементы технологий активного, проблемного обучения, критического мышления. На уроках учителей МБОУ «Трудовская школа», «Партизанская школа им.  А.П. Богданова», «Молодежненская школа №2», «Гвардейская школа-гимназия №3», «Новоандреевская школа им. В.А. Осипова» преобладали активные технологии обучения, направленные на разбор и решение поисковых заданий, построение групповой и фронтальной работы, применение диалоговых форм обучения.  </w:t>
      </w:r>
    </w:p>
    <w:p w:rsidR="00D0148C" w:rsidRPr="005D7DB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D7DBF">
        <w:rPr>
          <w:rFonts w:ascii="Times New Roman" w:eastAsia="Times New Roman" w:hAnsi="Times New Roman" w:cs="Times New Roman"/>
          <w:sz w:val="24"/>
          <w:szCs w:val="24"/>
          <w:lang w:eastAsia="ru-RU"/>
        </w:rPr>
        <w:t>Большое внимание работе с картами, наглядными материалами уделяется учителями МБОУ «Партизанская школа им. А.П. Богданова», «Перовская школа-гимназия им. Г.А. Хачирашвили». Во время урока  обучающиеся работали с учебником, презентацией, выполняли задания и вносили записи в рабочие листы и в рабочие тетради (термины, даты, основные события по теме урока).   Тема и цель урока формулировались совместно с обучающимися. Структура и тип урока соответствовали целям и задачам урока. Реализация основных дидактических целей  была достигнута. Рассказы учителей сочетались с фронтальной беседой, при которой просматривалась связь с ранее изученным материалом. Однако следует отметить и то, что основная форма работы молодых и малоопытных учителей истории – лекционно-фронтальная. На этапе подведения итогов не проводится рефлексия, отметки выставляются без обсуждения с учащимися критериев оценивания.</w:t>
      </w:r>
    </w:p>
    <w:p w:rsidR="00D0148C" w:rsidRDefault="00D0148C" w:rsidP="00D0148C">
      <w:pPr>
        <w:spacing w:after="0" w:line="240" w:lineRule="auto"/>
        <w:ind w:firstLine="709"/>
        <w:jc w:val="center"/>
        <w:rPr>
          <w:rFonts w:ascii="Times New Roman" w:eastAsia="Times New Roman" w:hAnsi="Times New Roman" w:cs="Times New Roman"/>
          <w:sz w:val="24"/>
          <w:szCs w:val="24"/>
          <w:lang w:eastAsia="ru-RU"/>
        </w:rPr>
      </w:pPr>
    </w:p>
    <w:p w:rsidR="00D0148C" w:rsidRPr="005D7DBF"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5D7DBF">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u w:val="single"/>
          <w:lang w:eastAsia="ru-RU"/>
        </w:rPr>
        <w:t>Результативность участия во В</w:t>
      </w:r>
      <w:r w:rsidRPr="005D7DBF">
        <w:rPr>
          <w:rFonts w:ascii="Times New Roman" w:eastAsia="Times New Roman" w:hAnsi="Times New Roman" w:cs="Times New Roman"/>
          <w:b/>
          <w:sz w:val="24"/>
          <w:szCs w:val="24"/>
          <w:u w:val="single"/>
          <w:lang w:eastAsia="ru-RU"/>
        </w:rPr>
        <w:t>сероссийской олимпиаде школьников по истории за период с 2021 по 2023</w:t>
      </w:r>
      <w:r>
        <w:rPr>
          <w:rFonts w:ascii="Times New Roman" w:eastAsia="Times New Roman" w:hAnsi="Times New Roman" w:cs="Times New Roman"/>
          <w:b/>
          <w:sz w:val="24"/>
          <w:szCs w:val="24"/>
          <w:u w:val="single"/>
          <w:lang w:eastAsia="ru-RU"/>
        </w:rPr>
        <w:t xml:space="preserve"> </w:t>
      </w:r>
      <w:r w:rsidRPr="005D7DBF">
        <w:rPr>
          <w:rFonts w:ascii="Times New Roman" w:eastAsia="Times New Roman" w:hAnsi="Times New Roman" w:cs="Times New Roman"/>
          <w:b/>
          <w:sz w:val="24"/>
          <w:szCs w:val="24"/>
          <w:u w:val="single"/>
          <w:lang w:eastAsia="ru-RU"/>
        </w:rPr>
        <w:t>гг.</w:t>
      </w:r>
    </w:p>
    <w:p w:rsidR="00D0148C" w:rsidRDefault="00D0148C" w:rsidP="00D0148C">
      <w:pPr>
        <w:spacing w:after="0" w:line="240" w:lineRule="auto"/>
        <w:ind w:firstLine="709"/>
        <w:jc w:val="both"/>
        <w:rPr>
          <w:rFonts w:ascii="Times New Roman" w:eastAsia="Times New Roman" w:hAnsi="Times New Roman" w:cs="Times New Roman"/>
          <w:b/>
          <w:sz w:val="28"/>
          <w:szCs w:val="28"/>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Ежегодно обучающиеся образовательных учреждений Симферопольского района принимают участие во всероссийской олимпиаде школьников.</w:t>
      </w:r>
    </w:p>
    <w:p w:rsidR="00D0148C" w:rsidRPr="0004040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04040F">
        <w:rPr>
          <w:rFonts w:ascii="Times New Roman" w:eastAsia="Times New Roman" w:hAnsi="Times New Roman" w:cs="Times New Roman"/>
          <w:sz w:val="24"/>
          <w:szCs w:val="24"/>
          <w:lang w:eastAsia="ru-RU"/>
        </w:rPr>
        <w:t xml:space="preserve">В 2021/2022 учебном году в школьном этапе приняли участие - 602 обучающихся 5-11 классов, среди них победителей и призёров - 234 человека. В муниципальном этапе - 32 обучающихся 7-11 классов, среди них победителей и призёров - 6 человек. В региональном этапе участие не принимали. </w:t>
      </w:r>
    </w:p>
    <w:p w:rsidR="00D0148C" w:rsidRPr="0004040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04040F">
        <w:rPr>
          <w:rFonts w:ascii="Times New Roman" w:eastAsia="Times New Roman" w:hAnsi="Times New Roman" w:cs="Times New Roman"/>
          <w:sz w:val="24"/>
          <w:szCs w:val="24"/>
          <w:lang w:eastAsia="ru-RU"/>
        </w:rPr>
        <w:t xml:space="preserve">В 2022/2023 учебном году в школьном этапе приняли участие -557 обучающихся 5-11 классов, среди них победителей и призёров - 180 человек. В муниципальном этапе - 32 обучающихся 7-11 классов, среди них победителей и призёров - 3 человека. В региональном этапе принял участие 1 обучающийся 9 класса.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04040F">
        <w:rPr>
          <w:rFonts w:ascii="Times New Roman" w:eastAsia="Times New Roman" w:hAnsi="Times New Roman" w:cs="Times New Roman"/>
          <w:sz w:val="24"/>
          <w:szCs w:val="24"/>
          <w:lang w:eastAsia="ru-RU"/>
        </w:rPr>
        <w:t xml:space="preserve">В 2023/2024 учебном году в школьном этапе приняли участие -535 обучающихся 5-11 классов, среди них победителей и призёров - 139 человек. В муниципальном этапе - 27 обучающихся </w:t>
      </w:r>
      <w:r w:rsidRPr="0004040F">
        <w:rPr>
          <w:rFonts w:ascii="Times New Roman" w:eastAsia="Times New Roman" w:hAnsi="Times New Roman" w:cs="Times New Roman"/>
          <w:sz w:val="24"/>
          <w:szCs w:val="24"/>
          <w:lang w:eastAsia="ru-RU"/>
        </w:rPr>
        <w:lastRenderedPageBreak/>
        <w:t>7-11 классов, среди них победителей и призёров - 7 человек. В региональном этапе приняли участие 2 обучающихся 9 классов.</w:t>
      </w:r>
    </w:p>
    <w:p w:rsidR="00F2056E" w:rsidRDefault="00F2056E" w:rsidP="00D0148C">
      <w:pPr>
        <w:spacing w:after="0" w:line="240" w:lineRule="auto"/>
        <w:ind w:firstLine="709"/>
        <w:jc w:val="center"/>
        <w:rPr>
          <w:rFonts w:ascii="Times New Roman" w:eastAsia="Times New Roman" w:hAnsi="Times New Roman" w:cs="Times New Roman"/>
          <w:b/>
          <w:i/>
          <w:sz w:val="24"/>
          <w:szCs w:val="24"/>
          <w:lang w:val="ru-RU" w:eastAsia="ru-RU"/>
        </w:rPr>
      </w:pPr>
    </w:p>
    <w:p w:rsidR="00D0148C" w:rsidRPr="005179B5" w:rsidRDefault="00D0148C" w:rsidP="00D0148C">
      <w:pPr>
        <w:spacing w:after="0" w:line="240" w:lineRule="auto"/>
        <w:ind w:firstLine="709"/>
        <w:jc w:val="center"/>
        <w:rPr>
          <w:rFonts w:ascii="Times New Roman" w:eastAsia="Times New Roman" w:hAnsi="Times New Roman" w:cs="Times New Roman"/>
          <w:b/>
          <w:i/>
          <w:sz w:val="24"/>
          <w:szCs w:val="24"/>
          <w:lang w:eastAsia="ru-RU"/>
        </w:rPr>
      </w:pPr>
      <w:r w:rsidRPr="005179B5">
        <w:rPr>
          <w:rFonts w:ascii="Times New Roman" w:eastAsia="Times New Roman" w:hAnsi="Times New Roman" w:cs="Times New Roman"/>
          <w:b/>
          <w:i/>
          <w:sz w:val="24"/>
          <w:szCs w:val="24"/>
          <w:lang w:eastAsia="ru-RU"/>
        </w:rPr>
        <w:t>Динамика участий обучающихся Симферопольского района во Всероссийской олимпиаде школьников по истории за три года</w:t>
      </w:r>
    </w:p>
    <w:p w:rsidR="00D0148C" w:rsidRPr="005179B5" w:rsidRDefault="00D0148C" w:rsidP="00D0148C">
      <w:pPr>
        <w:spacing w:after="0" w:line="240" w:lineRule="auto"/>
        <w:ind w:firstLine="709"/>
        <w:jc w:val="center"/>
        <w:rPr>
          <w:rFonts w:ascii="Times New Roman" w:eastAsia="Times New Roman" w:hAnsi="Times New Roman" w:cs="Times New Roman"/>
          <w:b/>
          <w:i/>
          <w:sz w:val="24"/>
          <w:szCs w:val="24"/>
          <w:lang w:eastAsia="ru-RU"/>
        </w:rPr>
      </w:pPr>
    </w:p>
    <w:p w:rsidR="00D0148C" w:rsidRDefault="00D0148C" w:rsidP="00D014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val="ru-RU" w:eastAsia="ru-RU"/>
        </w:rPr>
        <w:drawing>
          <wp:inline distT="0" distB="0" distL="0" distR="0">
            <wp:extent cx="5646420" cy="2232660"/>
            <wp:effectExtent l="0" t="0" r="11430" b="1524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center"/>
        <w:rPr>
          <w:rFonts w:ascii="Times New Roman" w:eastAsia="Times New Roman" w:hAnsi="Times New Roman" w:cs="Times New Roman"/>
          <w:b/>
          <w:i/>
          <w:sz w:val="24"/>
          <w:szCs w:val="24"/>
          <w:lang w:eastAsia="ru-RU"/>
        </w:rPr>
      </w:pPr>
      <w:r w:rsidRPr="005179B5">
        <w:rPr>
          <w:rFonts w:ascii="Times New Roman" w:eastAsia="Times New Roman" w:hAnsi="Times New Roman" w:cs="Times New Roman"/>
          <w:b/>
          <w:i/>
          <w:sz w:val="24"/>
          <w:szCs w:val="24"/>
          <w:lang w:eastAsia="ru-RU"/>
        </w:rPr>
        <w:t>Динамика результативности обучающихся Симферопольского района во Всероссийской олимпиаде школьников по истории за три года</w:t>
      </w:r>
    </w:p>
    <w:p w:rsidR="00D0148C" w:rsidRDefault="00D0148C" w:rsidP="00D0148C">
      <w:pPr>
        <w:spacing w:after="0" w:line="240" w:lineRule="auto"/>
        <w:ind w:firstLine="709"/>
        <w:jc w:val="center"/>
        <w:rPr>
          <w:rFonts w:ascii="Times New Roman" w:eastAsia="Times New Roman" w:hAnsi="Times New Roman" w:cs="Times New Roman"/>
          <w:b/>
          <w:i/>
          <w:sz w:val="24"/>
          <w:szCs w:val="24"/>
          <w:lang w:eastAsia="ru-RU"/>
        </w:rPr>
      </w:pPr>
    </w:p>
    <w:p w:rsidR="00D0148C" w:rsidRPr="005179B5" w:rsidRDefault="00D0148C" w:rsidP="00D0148C">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noProof/>
          <w:sz w:val="24"/>
          <w:szCs w:val="24"/>
          <w:lang w:val="ru-RU" w:eastAsia="ru-RU"/>
        </w:rPr>
        <w:drawing>
          <wp:inline distT="0" distB="0" distL="0" distR="0">
            <wp:extent cx="5486400" cy="2788920"/>
            <wp:effectExtent l="0" t="0" r="19050" b="1143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Исходя из </w:t>
      </w:r>
      <w:r>
        <w:rPr>
          <w:rFonts w:ascii="Times New Roman" w:eastAsia="Times New Roman" w:hAnsi="Times New Roman" w:cs="Times New Roman"/>
          <w:sz w:val="24"/>
          <w:szCs w:val="24"/>
          <w:lang w:eastAsia="ru-RU"/>
        </w:rPr>
        <w:t>вышеуказанных данных, выраженных в диаграммах</w:t>
      </w:r>
      <w:r w:rsidRPr="00D408E8">
        <w:rPr>
          <w:rFonts w:ascii="Times New Roman" w:eastAsia="Times New Roman" w:hAnsi="Times New Roman" w:cs="Times New Roman"/>
          <w:sz w:val="24"/>
          <w:szCs w:val="24"/>
          <w:lang w:eastAsia="ru-RU"/>
        </w:rPr>
        <w:t xml:space="preserve">, можно сделать вывод, что количество участников школьного и муниципального этапа Всероссийской олимпиады по истории за 3 года сокращается. Количество победителей и призёров школьного этапа Всероссийской олимпиады по истории  за 3 года сокращается, но при этом увеличивается количество победителей и призёров муниципального этапа. </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В школьном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по истории за 3 года больше всего участников, победителей и призеров в 6 общеобразовательных учреждениях: МБОУ «Гвардейская школа №1», МБОУ «Гвардейская школа-гимназия №3», МБОУ «Кольчугинска</w:t>
      </w:r>
      <w:r>
        <w:rPr>
          <w:rFonts w:ascii="Times New Roman" w:eastAsia="Times New Roman" w:hAnsi="Times New Roman" w:cs="Times New Roman"/>
          <w:sz w:val="24"/>
          <w:szCs w:val="24"/>
          <w:lang w:eastAsia="ru-RU"/>
        </w:rPr>
        <w:t>я школа №1 имени Авраамова Г.Н.»,  МБОУ «Молодежненская школа №2»</w:t>
      </w:r>
      <w:r w:rsidRPr="00D408E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МБОУ «Трудовская школа», МБОУ «</w:t>
      </w:r>
      <w:r w:rsidRPr="00D408E8">
        <w:rPr>
          <w:rFonts w:ascii="Times New Roman" w:eastAsia="Times New Roman" w:hAnsi="Times New Roman" w:cs="Times New Roman"/>
          <w:sz w:val="24"/>
          <w:szCs w:val="24"/>
          <w:lang w:eastAsia="ru-RU"/>
        </w:rPr>
        <w:t>Чистенская школа-гимназия им.</w:t>
      </w:r>
      <w:r>
        <w:rPr>
          <w:rFonts w:ascii="Times New Roman" w:eastAsia="Times New Roman" w:hAnsi="Times New Roman" w:cs="Times New Roman"/>
          <w:sz w:val="24"/>
          <w:szCs w:val="24"/>
          <w:lang w:eastAsia="ru-RU"/>
        </w:rPr>
        <w:t xml:space="preserve"> Тарасюка И.С.».</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В муниципальном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 xml:space="preserve">по истории за 3 года больше </w:t>
      </w:r>
      <w:r>
        <w:rPr>
          <w:rFonts w:ascii="Times New Roman" w:eastAsia="Times New Roman" w:hAnsi="Times New Roman" w:cs="Times New Roman"/>
          <w:sz w:val="24"/>
          <w:szCs w:val="24"/>
          <w:lang w:eastAsia="ru-RU"/>
        </w:rPr>
        <w:t>количество</w:t>
      </w:r>
      <w:r w:rsidRPr="00D408E8">
        <w:rPr>
          <w:rFonts w:ascii="Times New Roman" w:eastAsia="Times New Roman" w:hAnsi="Times New Roman" w:cs="Times New Roman"/>
          <w:sz w:val="24"/>
          <w:szCs w:val="24"/>
          <w:lang w:eastAsia="ru-RU"/>
        </w:rPr>
        <w:t xml:space="preserve"> участников, победителей и призеров в 4 общеобр</w:t>
      </w:r>
      <w:r>
        <w:rPr>
          <w:rFonts w:ascii="Times New Roman" w:eastAsia="Times New Roman" w:hAnsi="Times New Roman" w:cs="Times New Roman"/>
          <w:sz w:val="24"/>
          <w:szCs w:val="24"/>
          <w:lang w:eastAsia="ru-RU"/>
        </w:rPr>
        <w:t xml:space="preserve">азовательных учреждениях: МБОУ </w:t>
      </w:r>
      <w:r>
        <w:rPr>
          <w:rFonts w:ascii="Times New Roman" w:eastAsia="Times New Roman" w:hAnsi="Times New Roman" w:cs="Times New Roman"/>
          <w:sz w:val="24"/>
          <w:szCs w:val="24"/>
          <w:lang w:eastAsia="ru-RU"/>
        </w:rPr>
        <w:lastRenderedPageBreak/>
        <w:t>«</w:t>
      </w:r>
      <w:r w:rsidRPr="00D408E8">
        <w:rPr>
          <w:rFonts w:ascii="Times New Roman" w:eastAsia="Times New Roman" w:hAnsi="Times New Roman" w:cs="Times New Roman"/>
          <w:sz w:val="24"/>
          <w:szCs w:val="24"/>
          <w:lang w:eastAsia="ru-RU"/>
        </w:rPr>
        <w:t>Денисовская школа</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 xml:space="preserve">, МБОУ «Партизанская школа им. </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Богданова А.П.</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  М</w:t>
      </w:r>
      <w:r>
        <w:rPr>
          <w:rFonts w:ascii="Times New Roman" w:eastAsia="Times New Roman" w:hAnsi="Times New Roman" w:cs="Times New Roman"/>
          <w:sz w:val="24"/>
          <w:szCs w:val="24"/>
          <w:lang w:eastAsia="ru-RU"/>
        </w:rPr>
        <w:t>БОУ «Скворцовская школа», МБОУ «</w:t>
      </w:r>
      <w:r w:rsidRPr="00D408E8">
        <w:rPr>
          <w:rFonts w:ascii="Times New Roman" w:eastAsia="Times New Roman" w:hAnsi="Times New Roman" w:cs="Times New Roman"/>
          <w:sz w:val="24"/>
          <w:szCs w:val="24"/>
          <w:lang w:eastAsia="ru-RU"/>
        </w:rPr>
        <w:t>Кольчугинская школа №2 с к</w:t>
      </w:r>
      <w:r>
        <w:rPr>
          <w:rFonts w:ascii="Times New Roman" w:eastAsia="Times New Roman" w:hAnsi="Times New Roman" w:cs="Times New Roman"/>
          <w:sz w:val="24"/>
          <w:szCs w:val="24"/>
          <w:lang w:eastAsia="ru-RU"/>
        </w:rPr>
        <w:t>рымскотатарским языком обучения»</w:t>
      </w:r>
      <w:r w:rsidRPr="00D408E8">
        <w:rPr>
          <w:rFonts w:ascii="Times New Roman" w:eastAsia="Times New Roman" w:hAnsi="Times New Roman" w:cs="Times New Roman"/>
          <w:sz w:val="24"/>
          <w:szCs w:val="24"/>
          <w:lang w:eastAsia="ru-RU"/>
        </w:rPr>
        <w:t>.</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В региональном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 xml:space="preserve">по истории за 3 года </w:t>
      </w:r>
      <w:r>
        <w:rPr>
          <w:rFonts w:ascii="Times New Roman" w:eastAsia="Times New Roman" w:hAnsi="Times New Roman" w:cs="Times New Roman"/>
          <w:sz w:val="24"/>
          <w:szCs w:val="24"/>
          <w:lang w:eastAsia="ru-RU"/>
        </w:rPr>
        <w:t>по 1 участнику из 3 общеобразовательных учреждений</w:t>
      </w:r>
      <w:r w:rsidRPr="00D408E8">
        <w:rPr>
          <w:rFonts w:ascii="Times New Roman" w:eastAsia="Times New Roman" w:hAnsi="Times New Roman" w:cs="Times New Roman"/>
          <w:sz w:val="24"/>
          <w:szCs w:val="24"/>
          <w:lang w:eastAsia="ru-RU"/>
        </w:rPr>
        <w:t>: МБОУ «Гварде</w:t>
      </w:r>
      <w:r>
        <w:rPr>
          <w:rFonts w:ascii="Times New Roman" w:eastAsia="Times New Roman" w:hAnsi="Times New Roman" w:cs="Times New Roman"/>
          <w:sz w:val="24"/>
          <w:szCs w:val="24"/>
          <w:lang w:eastAsia="ru-RU"/>
        </w:rPr>
        <w:t>йская школа-гимназия №3», МБОУ «</w:t>
      </w:r>
      <w:r w:rsidRPr="00D408E8">
        <w:rPr>
          <w:rFonts w:ascii="Times New Roman" w:eastAsia="Times New Roman" w:hAnsi="Times New Roman" w:cs="Times New Roman"/>
          <w:sz w:val="24"/>
          <w:szCs w:val="24"/>
          <w:lang w:eastAsia="ru-RU"/>
        </w:rPr>
        <w:t>Маленская школа</w:t>
      </w:r>
      <w:r>
        <w:rPr>
          <w:rFonts w:ascii="Times New Roman" w:eastAsia="Times New Roman" w:hAnsi="Times New Roman" w:cs="Times New Roman"/>
          <w:sz w:val="24"/>
          <w:szCs w:val="24"/>
          <w:lang w:eastAsia="ru-RU"/>
        </w:rPr>
        <w:t>», МБОУ «Денисовская школа»</w:t>
      </w:r>
      <w:r w:rsidRPr="00D408E8">
        <w:rPr>
          <w:rFonts w:ascii="Times New Roman" w:eastAsia="Times New Roman" w:hAnsi="Times New Roman" w:cs="Times New Roman"/>
          <w:sz w:val="24"/>
          <w:szCs w:val="24"/>
          <w:lang w:eastAsia="ru-RU"/>
        </w:rPr>
        <w:t>.</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Меньше всего участий на муниципальном и региональном этапе Всероссийской олимпиады </w:t>
      </w:r>
      <w:r>
        <w:rPr>
          <w:rFonts w:ascii="Times New Roman" w:eastAsia="Times New Roman" w:hAnsi="Times New Roman" w:cs="Times New Roman"/>
          <w:sz w:val="24"/>
          <w:szCs w:val="24"/>
          <w:lang w:eastAsia="ru-RU"/>
        </w:rPr>
        <w:t xml:space="preserve">школьников </w:t>
      </w:r>
      <w:r w:rsidRPr="00D408E8">
        <w:rPr>
          <w:rFonts w:ascii="Times New Roman" w:eastAsia="Times New Roman" w:hAnsi="Times New Roman" w:cs="Times New Roman"/>
          <w:sz w:val="24"/>
          <w:szCs w:val="24"/>
          <w:lang w:eastAsia="ru-RU"/>
        </w:rPr>
        <w:t>по истории за 3 года в 5 общеобразовательных учреждениях: МБОУ «Новоселовская школа»,</w:t>
      </w:r>
      <w:r>
        <w:rPr>
          <w:rFonts w:ascii="Times New Roman" w:eastAsia="Times New Roman" w:hAnsi="Times New Roman" w:cs="Times New Roman"/>
          <w:sz w:val="24"/>
          <w:szCs w:val="24"/>
          <w:lang w:eastAsia="ru-RU"/>
        </w:rPr>
        <w:t xml:space="preserve"> МБОУ «Мазанская школа» , МБОУ «Клёновская основная школа» , МБОУ «</w:t>
      </w:r>
      <w:r w:rsidRPr="00D408E8">
        <w:rPr>
          <w:rFonts w:ascii="Times New Roman" w:eastAsia="Times New Roman" w:hAnsi="Times New Roman" w:cs="Times New Roman"/>
          <w:sz w:val="24"/>
          <w:szCs w:val="24"/>
          <w:lang w:eastAsia="ru-RU"/>
        </w:rPr>
        <w:t>Добровская школа-гимназия имени Я.М. Слонимского</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 МБОУ</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Гвардейская школа-гимн</w:t>
      </w:r>
      <w:r>
        <w:rPr>
          <w:rFonts w:ascii="Times New Roman" w:eastAsia="Times New Roman" w:hAnsi="Times New Roman" w:cs="Times New Roman"/>
          <w:sz w:val="24"/>
          <w:szCs w:val="24"/>
          <w:lang w:eastAsia="ru-RU"/>
        </w:rPr>
        <w:t>азия №2»</w:t>
      </w:r>
      <w:r w:rsidRPr="00D408E8">
        <w:rPr>
          <w:rFonts w:ascii="Times New Roman" w:eastAsia="Times New Roman" w:hAnsi="Times New Roman" w:cs="Times New Roman"/>
          <w:sz w:val="24"/>
          <w:szCs w:val="24"/>
          <w:lang w:eastAsia="ru-RU"/>
        </w:rPr>
        <w:t xml:space="preserve">. </w:t>
      </w:r>
    </w:p>
    <w:p w:rsidR="00D0148C" w:rsidRPr="00D408E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 xml:space="preserve">Положительная динамика </w:t>
      </w:r>
      <w:r>
        <w:rPr>
          <w:rFonts w:ascii="Times New Roman" w:eastAsia="Times New Roman" w:hAnsi="Times New Roman" w:cs="Times New Roman"/>
          <w:sz w:val="24"/>
          <w:szCs w:val="24"/>
          <w:lang w:eastAsia="ru-RU"/>
        </w:rPr>
        <w:t xml:space="preserve">результативности участий в ВсОШ по истории </w:t>
      </w:r>
      <w:r w:rsidRPr="00D408E8">
        <w:rPr>
          <w:rFonts w:ascii="Times New Roman" w:eastAsia="Times New Roman" w:hAnsi="Times New Roman" w:cs="Times New Roman"/>
          <w:sz w:val="24"/>
          <w:szCs w:val="24"/>
          <w:lang w:eastAsia="ru-RU"/>
        </w:rPr>
        <w:t>наблюдается в 5 общеобр</w:t>
      </w:r>
      <w:r>
        <w:rPr>
          <w:rFonts w:ascii="Times New Roman" w:eastAsia="Times New Roman" w:hAnsi="Times New Roman" w:cs="Times New Roman"/>
          <w:sz w:val="24"/>
          <w:szCs w:val="24"/>
          <w:lang w:eastAsia="ru-RU"/>
        </w:rPr>
        <w:t>азовательных учреждениях: МБОУ «Денисовская школа»</w:t>
      </w:r>
      <w:r w:rsidRPr="00D408E8">
        <w:rPr>
          <w:rFonts w:ascii="Times New Roman" w:eastAsia="Times New Roman" w:hAnsi="Times New Roman" w:cs="Times New Roman"/>
          <w:sz w:val="24"/>
          <w:szCs w:val="24"/>
          <w:lang w:eastAsia="ru-RU"/>
        </w:rPr>
        <w:t xml:space="preserve"> , МБОУ «Заречненская школа им. 126 ОГББО», МБОУ «Мирновская школа №2» , МБОУ «Партизанская школа им.</w:t>
      </w:r>
      <w:r>
        <w:rPr>
          <w:rFonts w:ascii="Times New Roman" w:eastAsia="Times New Roman" w:hAnsi="Times New Roman" w:cs="Times New Roman"/>
          <w:sz w:val="24"/>
          <w:szCs w:val="24"/>
          <w:lang w:eastAsia="ru-RU"/>
        </w:rPr>
        <w:t xml:space="preserve"> Богданова А.П.», МБОУ «Первомайская школа»</w:t>
      </w:r>
      <w:r w:rsidRPr="00D408E8">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D408E8">
        <w:rPr>
          <w:rFonts w:ascii="Times New Roman" w:eastAsia="Times New Roman" w:hAnsi="Times New Roman" w:cs="Times New Roman"/>
          <w:sz w:val="24"/>
          <w:szCs w:val="24"/>
          <w:lang w:eastAsia="ru-RU"/>
        </w:rPr>
        <w:t>Отрицательная динамика</w:t>
      </w:r>
      <w:r w:rsidRPr="00AA293B">
        <w:t xml:space="preserve"> </w:t>
      </w:r>
      <w:r w:rsidRPr="00AA293B">
        <w:rPr>
          <w:rFonts w:ascii="Times New Roman" w:eastAsia="Times New Roman" w:hAnsi="Times New Roman" w:cs="Times New Roman"/>
          <w:sz w:val="24"/>
          <w:szCs w:val="24"/>
          <w:lang w:eastAsia="ru-RU"/>
        </w:rPr>
        <w:t>результативности участий в ВсОШ по истории</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 xml:space="preserve"> в 4 общеобразовательных учреждениях: МБОУ «Журавлёвская школа», МБОУ «Новоандреевская школа им. Осипова</w:t>
      </w:r>
      <w:r>
        <w:rPr>
          <w:rFonts w:ascii="Times New Roman" w:eastAsia="Times New Roman" w:hAnsi="Times New Roman" w:cs="Times New Roman"/>
          <w:sz w:val="24"/>
          <w:szCs w:val="24"/>
          <w:lang w:eastAsia="ru-RU"/>
        </w:rPr>
        <w:t xml:space="preserve"> </w:t>
      </w:r>
      <w:r w:rsidRPr="00D408E8">
        <w:rPr>
          <w:rFonts w:ascii="Times New Roman" w:eastAsia="Times New Roman" w:hAnsi="Times New Roman" w:cs="Times New Roman"/>
          <w:sz w:val="24"/>
          <w:szCs w:val="24"/>
          <w:lang w:eastAsia="ru-RU"/>
        </w:rPr>
        <w:t>В.А.», МБ</w:t>
      </w:r>
      <w:r>
        <w:rPr>
          <w:rFonts w:ascii="Times New Roman" w:eastAsia="Times New Roman" w:hAnsi="Times New Roman" w:cs="Times New Roman"/>
          <w:sz w:val="24"/>
          <w:szCs w:val="24"/>
          <w:lang w:eastAsia="ru-RU"/>
        </w:rPr>
        <w:t>ОУ «Новоселовская школа», МБОУ «</w:t>
      </w:r>
      <w:r w:rsidRPr="00D408E8">
        <w:rPr>
          <w:rFonts w:ascii="Times New Roman" w:eastAsia="Times New Roman" w:hAnsi="Times New Roman" w:cs="Times New Roman"/>
          <w:sz w:val="24"/>
          <w:szCs w:val="24"/>
          <w:lang w:eastAsia="ru-RU"/>
        </w:rPr>
        <w:t>Укромновская школа</w:t>
      </w:r>
      <w:r>
        <w:rPr>
          <w:rFonts w:ascii="Times New Roman" w:eastAsia="Times New Roman" w:hAnsi="Times New Roman" w:cs="Times New Roman"/>
          <w:sz w:val="24"/>
          <w:szCs w:val="24"/>
          <w:lang w:eastAsia="ru-RU"/>
        </w:rPr>
        <w:t>»</w:t>
      </w:r>
      <w:r w:rsidRPr="00D408E8">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4E7540">
        <w:rPr>
          <w:rFonts w:ascii="Times New Roman" w:eastAsia="Times New Roman" w:hAnsi="Times New Roman" w:cs="Times New Roman"/>
          <w:b/>
          <w:sz w:val="24"/>
          <w:szCs w:val="24"/>
          <w:u w:val="single"/>
          <w:lang w:eastAsia="ru-RU"/>
        </w:rPr>
        <w:t xml:space="preserve">Результаты внешних оценочных процедур (ВПР, ГИА) по истории </w:t>
      </w:r>
    </w:p>
    <w:p w:rsidR="00D0148C" w:rsidRPr="004E7540"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4E7540">
        <w:rPr>
          <w:rFonts w:ascii="Times New Roman" w:eastAsia="Times New Roman" w:hAnsi="Times New Roman" w:cs="Times New Roman"/>
          <w:b/>
          <w:sz w:val="24"/>
          <w:szCs w:val="24"/>
          <w:u w:val="single"/>
          <w:lang w:eastAsia="ru-RU"/>
        </w:rPr>
        <w:t>за период с 2021 по 2023</w:t>
      </w:r>
      <w:r>
        <w:rPr>
          <w:rFonts w:ascii="Times New Roman" w:eastAsia="Times New Roman" w:hAnsi="Times New Roman" w:cs="Times New Roman"/>
          <w:b/>
          <w:sz w:val="24"/>
          <w:szCs w:val="24"/>
          <w:u w:val="single"/>
          <w:lang w:eastAsia="ru-RU"/>
        </w:rPr>
        <w:t xml:space="preserve"> </w:t>
      </w:r>
      <w:r w:rsidRPr="004E7540">
        <w:rPr>
          <w:rFonts w:ascii="Times New Roman" w:eastAsia="Times New Roman" w:hAnsi="Times New Roman" w:cs="Times New Roman"/>
          <w:b/>
          <w:sz w:val="24"/>
          <w:szCs w:val="24"/>
          <w:u w:val="single"/>
          <w:lang w:eastAsia="ru-RU"/>
        </w:rPr>
        <w:t>гг.</w:t>
      </w:r>
    </w:p>
    <w:p w:rsidR="00D0148C" w:rsidRPr="004E7540"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u w:val="single"/>
          <w:lang w:eastAsia="ru-RU"/>
        </w:rPr>
      </w:pPr>
      <w:r w:rsidRPr="00A16E6F">
        <w:rPr>
          <w:rFonts w:ascii="Times New Roman" w:eastAsia="Times New Roman" w:hAnsi="Times New Roman" w:cs="Times New Roman"/>
          <w:sz w:val="24"/>
          <w:szCs w:val="24"/>
          <w:u w:val="single"/>
          <w:lang w:eastAsia="ru-RU"/>
        </w:rPr>
        <w:t>Всероссийская проверочная работа (ВПР)</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Проведен анализ результатов внешней оценочной процедуры в формате ВПР по истории в разрезе ОО Симферопольского района.</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 xml:space="preserve">Средний показатель качества знаний за 3 года составил – 56,2 %, успеваемости – </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93,5 %.</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Положительная динамика в сторону увеличения показателей качества обученности по итогам ВПР наблюдается в </w:t>
      </w:r>
      <w:r w:rsidRPr="005179B5">
        <w:rPr>
          <w:rFonts w:ascii="Times New Roman" w:eastAsia="Times New Roman" w:hAnsi="Times New Roman" w:cs="Times New Roman"/>
          <w:sz w:val="24"/>
          <w:szCs w:val="24"/>
          <w:lang w:eastAsia="ru-RU"/>
        </w:rPr>
        <w:t xml:space="preserve">11 </w:t>
      </w:r>
      <w:r>
        <w:rPr>
          <w:rFonts w:ascii="Times New Roman" w:eastAsia="Times New Roman" w:hAnsi="Times New Roman" w:cs="Times New Roman"/>
          <w:sz w:val="24"/>
          <w:szCs w:val="24"/>
          <w:lang w:eastAsia="ru-RU"/>
        </w:rPr>
        <w:t>МБОУ</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Винницкая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Гвардейская школа-гимназия №2</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«Донская школа</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им. Давиденко В.П.»,</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«Журавлёвская школа», «Залесская школа», «Заречненская школа</w:t>
      </w:r>
      <w:r>
        <w:rPr>
          <w:rFonts w:ascii="Times New Roman" w:eastAsia="Times New Roman" w:hAnsi="Times New Roman" w:cs="Times New Roman"/>
          <w:sz w:val="24"/>
          <w:szCs w:val="24"/>
          <w:lang w:eastAsia="ru-RU"/>
        </w:rPr>
        <w:t xml:space="preserve"> им. 126 ОГББО», «</w:t>
      </w:r>
      <w:r w:rsidRPr="005179B5">
        <w:rPr>
          <w:rFonts w:ascii="Times New Roman" w:eastAsia="Times New Roman" w:hAnsi="Times New Roman" w:cs="Times New Roman"/>
          <w:sz w:val="24"/>
          <w:szCs w:val="24"/>
          <w:lang w:eastAsia="ru-RU"/>
        </w:rPr>
        <w:t>Константиновская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xml:space="preserve">, «Мазанская школа», </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Молодежненская школа №2</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«Новоандреевская школа им. Осипова</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 xml:space="preserve">В.А.», </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Чистенская школа-гимназия им. Тарасюка И.С.</w:t>
      </w:r>
      <w:r>
        <w:rPr>
          <w:rFonts w:ascii="Times New Roman" w:eastAsia="Times New Roman" w:hAnsi="Times New Roman" w:cs="Times New Roman"/>
          <w:sz w:val="24"/>
          <w:szCs w:val="24"/>
          <w:lang w:eastAsia="ru-RU"/>
        </w:rPr>
        <w:t>».</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Отрицательная</w:t>
      </w:r>
      <w:r w:rsidRPr="00282B9E">
        <w:rPr>
          <w:rFonts w:ascii="Times New Roman" w:eastAsia="Times New Roman" w:hAnsi="Times New Roman" w:cs="Times New Roman"/>
          <w:sz w:val="24"/>
          <w:szCs w:val="24"/>
          <w:lang w:eastAsia="ru-RU"/>
        </w:rPr>
        <w:t xml:space="preserve"> динамика в сторону </w:t>
      </w:r>
      <w:r>
        <w:rPr>
          <w:rFonts w:ascii="Times New Roman" w:eastAsia="Times New Roman" w:hAnsi="Times New Roman" w:cs="Times New Roman"/>
          <w:sz w:val="24"/>
          <w:szCs w:val="24"/>
          <w:lang w:eastAsia="ru-RU"/>
        </w:rPr>
        <w:t>понижения</w:t>
      </w:r>
      <w:r w:rsidRPr="00282B9E">
        <w:rPr>
          <w:rFonts w:ascii="Times New Roman" w:eastAsia="Times New Roman" w:hAnsi="Times New Roman" w:cs="Times New Roman"/>
          <w:sz w:val="24"/>
          <w:szCs w:val="24"/>
          <w:lang w:eastAsia="ru-RU"/>
        </w:rPr>
        <w:t xml:space="preserve"> показателей</w:t>
      </w:r>
      <w:r w:rsidRPr="00282B9E">
        <w:t xml:space="preserve"> </w:t>
      </w:r>
      <w:r w:rsidRPr="00282B9E">
        <w:rPr>
          <w:rFonts w:ascii="Times New Roman" w:eastAsia="Times New Roman" w:hAnsi="Times New Roman" w:cs="Times New Roman"/>
          <w:sz w:val="24"/>
          <w:szCs w:val="24"/>
          <w:lang w:eastAsia="ru-RU"/>
        </w:rPr>
        <w:t>качества обученности по итогам ВПР наблюдается в 1</w:t>
      </w:r>
      <w:r>
        <w:rPr>
          <w:rFonts w:ascii="Times New Roman" w:eastAsia="Times New Roman" w:hAnsi="Times New Roman" w:cs="Times New Roman"/>
          <w:sz w:val="24"/>
          <w:szCs w:val="24"/>
          <w:lang w:eastAsia="ru-RU"/>
        </w:rPr>
        <w:t>2</w:t>
      </w:r>
      <w:r w:rsidRPr="00282B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w:t>
      </w:r>
      <w:r w:rsidRPr="00282B9E">
        <w:rPr>
          <w:rFonts w:ascii="Times New Roman" w:eastAsia="Times New Roman" w:hAnsi="Times New Roman" w:cs="Times New Roman"/>
          <w:sz w:val="24"/>
          <w:szCs w:val="24"/>
          <w:lang w:eastAsia="ru-RU"/>
        </w:rPr>
        <w:t>ОУ:</w:t>
      </w:r>
      <w:r>
        <w:rPr>
          <w:rFonts w:ascii="Times New Roman" w:eastAsia="Times New Roman" w:hAnsi="Times New Roman" w:cs="Times New Roman"/>
          <w:sz w:val="24"/>
          <w:szCs w:val="24"/>
          <w:lang w:eastAsia="ru-RU"/>
        </w:rPr>
        <w:t>«Денисовская школа»</w:t>
      </w:r>
      <w:r w:rsidRPr="005179B5">
        <w:rPr>
          <w:rFonts w:ascii="Times New Roman" w:eastAsia="Times New Roman" w:hAnsi="Times New Roman" w:cs="Times New Roman"/>
          <w:sz w:val="24"/>
          <w:szCs w:val="24"/>
          <w:lang w:eastAsia="ru-RU"/>
        </w:rPr>
        <w:t>, «Кольчугинская школа №1 им</w:t>
      </w:r>
      <w:r>
        <w:rPr>
          <w:rFonts w:ascii="Times New Roman" w:eastAsia="Times New Roman" w:hAnsi="Times New Roman" w:cs="Times New Roman"/>
          <w:sz w:val="24"/>
          <w:szCs w:val="24"/>
          <w:lang w:eastAsia="ru-RU"/>
        </w:rPr>
        <w:t>. Авраамова Г.Н.»</w:t>
      </w:r>
      <w:r w:rsidRPr="00517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«Мирновская школа №2», «Маленская школа», «Николаевская школа»</w:t>
      </w:r>
      <w:r w:rsidRPr="005179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«Новоселовская школа», «Тепловская школа»</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«Трудовская школа», «Укромновская школа»</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«Урожайновская школа им.</w:t>
      </w:r>
      <w:r>
        <w:rPr>
          <w:rFonts w:ascii="Times New Roman" w:eastAsia="Times New Roman" w:hAnsi="Times New Roman" w:cs="Times New Roman"/>
          <w:sz w:val="24"/>
          <w:szCs w:val="24"/>
          <w:lang w:eastAsia="ru-RU"/>
        </w:rPr>
        <w:t xml:space="preserve"> Варлыгина К.В.», «Чайкинская школа»</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«Широковская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xml:space="preserve"> </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 xml:space="preserve"> Высокие показатели качества знаний</w:t>
      </w:r>
      <w:r>
        <w:rPr>
          <w:rFonts w:ascii="Times New Roman" w:eastAsia="Times New Roman" w:hAnsi="Times New Roman" w:cs="Times New Roman"/>
          <w:sz w:val="24"/>
          <w:szCs w:val="24"/>
          <w:lang w:eastAsia="ru-RU"/>
        </w:rPr>
        <w:t xml:space="preserve"> (60% и выше) в МБОУ: «</w:t>
      </w:r>
      <w:r w:rsidRPr="005179B5">
        <w:rPr>
          <w:rFonts w:ascii="Times New Roman" w:eastAsia="Times New Roman" w:hAnsi="Times New Roman" w:cs="Times New Roman"/>
          <w:sz w:val="24"/>
          <w:szCs w:val="24"/>
          <w:lang w:eastAsia="ru-RU"/>
        </w:rPr>
        <w:t>Добровская школа-гимназия им</w:t>
      </w:r>
      <w:r>
        <w:rPr>
          <w:rFonts w:ascii="Times New Roman" w:eastAsia="Times New Roman" w:hAnsi="Times New Roman" w:cs="Times New Roman"/>
          <w:sz w:val="24"/>
          <w:szCs w:val="24"/>
          <w:lang w:eastAsia="ru-RU"/>
        </w:rPr>
        <w:t>. Я.М. Слонимского»</w:t>
      </w:r>
      <w:r w:rsidRPr="005179B5">
        <w:rPr>
          <w:rFonts w:ascii="Times New Roman" w:eastAsia="Times New Roman" w:hAnsi="Times New Roman" w:cs="Times New Roman"/>
          <w:sz w:val="24"/>
          <w:szCs w:val="24"/>
          <w:lang w:eastAsia="ru-RU"/>
        </w:rPr>
        <w:t>, «Журавлё</w:t>
      </w:r>
      <w:r>
        <w:rPr>
          <w:rFonts w:ascii="Times New Roman" w:eastAsia="Times New Roman" w:hAnsi="Times New Roman" w:cs="Times New Roman"/>
          <w:sz w:val="24"/>
          <w:szCs w:val="24"/>
          <w:lang w:eastAsia="ru-RU"/>
        </w:rPr>
        <w:t>вская школа», «Молодежненская школа №2», «</w:t>
      </w:r>
      <w:r w:rsidRPr="005179B5">
        <w:rPr>
          <w:rFonts w:ascii="Times New Roman" w:eastAsia="Times New Roman" w:hAnsi="Times New Roman" w:cs="Times New Roman"/>
          <w:sz w:val="24"/>
          <w:szCs w:val="24"/>
          <w:lang w:eastAsia="ru-RU"/>
        </w:rPr>
        <w:t>Перевальненская школа им.</w:t>
      </w:r>
      <w:r>
        <w:rPr>
          <w:rFonts w:ascii="Times New Roman" w:eastAsia="Times New Roman" w:hAnsi="Times New Roman" w:cs="Times New Roman"/>
          <w:sz w:val="24"/>
          <w:szCs w:val="24"/>
          <w:lang w:eastAsia="ru-RU"/>
        </w:rPr>
        <w:t xml:space="preserve"> Федоренко Ф.И.», «Украинская школа»</w:t>
      </w:r>
      <w:r w:rsidRPr="005179B5">
        <w:rPr>
          <w:rFonts w:ascii="Times New Roman" w:eastAsia="Times New Roman" w:hAnsi="Times New Roman" w:cs="Times New Roman"/>
          <w:sz w:val="24"/>
          <w:szCs w:val="24"/>
          <w:lang w:eastAsia="ru-RU"/>
        </w:rPr>
        <w:t>.</w:t>
      </w:r>
    </w:p>
    <w:p w:rsidR="00D0148C" w:rsidRPr="005179B5"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Низкие показатели качества знаний</w:t>
      </w:r>
      <w:r>
        <w:rPr>
          <w:rFonts w:ascii="Times New Roman" w:eastAsia="Times New Roman" w:hAnsi="Times New Roman" w:cs="Times New Roman"/>
          <w:sz w:val="24"/>
          <w:szCs w:val="24"/>
          <w:lang w:eastAsia="ru-RU"/>
        </w:rPr>
        <w:t xml:space="preserve"> (45% и ниже) в МБОУ</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«Гвардейская школа-гимназия №2», «Денисовская школа», «Пожарская школа», «</w:t>
      </w:r>
      <w:r w:rsidRPr="005179B5">
        <w:rPr>
          <w:rFonts w:ascii="Times New Roman" w:eastAsia="Times New Roman" w:hAnsi="Times New Roman" w:cs="Times New Roman"/>
          <w:sz w:val="24"/>
          <w:szCs w:val="24"/>
          <w:lang w:eastAsia="ru-RU"/>
        </w:rPr>
        <w:t>Сквор</w:t>
      </w:r>
      <w:r>
        <w:rPr>
          <w:rFonts w:ascii="Times New Roman" w:eastAsia="Times New Roman" w:hAnsi="Times New Roman" w:cs="Times New Roman"/>
          <w:sz w:val="24"/>
          <w:szCs w:val="24"/>
          <w:lang w:eastAsia="ru-RU"/>
        </w:rPr>
        <w:t>цовская школ», «</w:t>
      </w:r>
      <w:r w:rsidRPr="005179B5">
        <w:rPr>
          <w:rFonts w:ascii="Times New Roman" w:eastAsia="Times New Roman" w:hAnsi="Times New Roman" w:cs="Times New Roman"/>
          <w:sz w:val="24"/>
          <w:szCs w:val="24"/>
          <w:lang w:eastAsia="ru-RU"/>
        </w:rPr>
        <w:t>Трехпрудненская школа-гимназия</w:t>
      </w:r>
      <w:r>
        <w:rPr>
          <w:rFonts w:ascii="Times New Roman" w:eastAsia="Times New Roman" w:hAnsi="Times New Roman" w:cs="Times New Roman"/>
          <w:sz w:val="24"/>
          <w:szCs w:val="24"/>
          <w:lang w:eastAsia="ru-RU"/>
        </w:rPr>
        <w:t xml:space="preserve"> им. К.Д. Ушинского»</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МБОУ «Широковская школа».</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179B5">
        <w:rPr>
          <w:rFonts w:ascii="Times New Roman" w:eastAsia="Times New Roman" w:hAnsi="Times New Roman" w:cs="Times New Roman"/>
          <w:sz w:val="24"/>
          <w:szCs w:val="24"/>
          <w:lang w:eastAsia="ru-RU"/>
        </w:rPr>
        <w:t>Успеваемость на пр</w:t>
      </w:r>
      <w:r>
        <w:rPr>
          <w:rFonts w:ascii="Times New Roman" w:eastAsia="Times New Roman" w:hAnsi="Times New Roman" w:cs="Times New Roman"/>
          <w:sz w:val="24"/>
          <w:szCs w:val="24"/>
          <w:lang w:eastAsia="ru-RU"/>
        </w:rPr>
        <w:t>отяжении 3 лет составляет 100% в МБОУ:«</w:t>
      </w:r>
      <w:r w:rsidRPr="005179B5">
        <w:rPr>
          <w:rFonts w:ascii="Times New Roman" w:eastAsia="Times New Roman" w:hAnsi="Times New Roman" w:cs="Times New Roman"/>
          <w:sz w:val="24"/>
          <w:szCs w:val="24"/>
          <w:lang w:eastAsia="ru-RU"/>
        </w:rPr>
        <w:t>Гвардейская школа №1</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 xml:space="preserve">«Гвардейская школа-гимназия  №3», «Журавлёвская школа», «Залесская школа», </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Клёновская основная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 «Новоандреевская школа им. Осипова</w:t>
      </w:r>
      <w:r>
        <w:rPr>
          <w:rFonts w:ascii="Times New Roman" w:eastAsia="Times New Roman" w:hAnsi="Times New Roman" w:cs="Times New Roman"/>
          <w:sz w:val="24"/>
          <w:szCs w:val="24"/>
          <w:lang w:eastAsia="ru-RU"/>
        </w:rPr>
        <w:t xml:space="preserve"> В.А.», «</w:t>
      </w:r>
      <w:r w:rsidRPr="005179B5">
        <w:rPr>
          <w:rFonts w:ascii="Times New Roman" w:eastAsia="Times New Roman" w:hAnsi="Times New Roman" w:cs="Times New Roman"/>
          <w:sz w:val="24"/>
          <w:szCs w:val="24"/>
          <w:lang w:eastAsia="ru-RU"/>
        </w:rPr>
        <w:t>Перевальненская школа им.</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Федоренко Ф.И.</w:t>
      </w:r>
      <w:r>
        <w:rPr>
          <w:rFonts w:ascii="Times New Roman" w:eastAsia="Times New Roman" w:hAnsi="Times New Roman" w:cs="Times New Roman"/>
          <w:sz w:val="24"/>
          <w:szCs w:val="24"/>
          <w:lang w:eastAsia="ru-RU"/>
        </w:rPr>
        <w:t>», МБОУ «</w:t>
      </w:r>
      <w:r w:rsidRPr="005179B5">
        <w:rPr>
          <w:rFonts w:ascii="Times New Roman" w:eastAsia="Times New Roman" w:hAnsi="Times New Roman" w:cs="Times New Roman"/>
          <w:sz w:val="24"/>
          <w:szCs w:val="24"/>
          <w:lang w:eastAsia="ru-RU"/>
        </w:rPr>
        <w:t>Скворцовская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179B5">
        <w:rPr>
          <w:rFonts w:ascii="Times New Roman" w:eastAsia="Times New Roman" w:hAnsi="Times New Roman" w:cs="Times New Roman"/>
          <w:sz w:val="24"/>
          <w:szCs w:val="24"/>
          <w:lang w:eastAsia="ru-RU"/>
        </w:rPr>
        <w:t>«Трудовская школа»</w:t>
      </w:r>
      <w:r>
        <w:rPr>
          <w:rFonts w:ascii="Times New Roman" w:eastAsia="Times New Roman" w:hAnsi="Times New Roman" w:cs="Times New Roman"/>
          <w:sz w:val="24"/>
          <w:szCs w:val="24"/>
          <w:lang w:eastAsia="ru-RU"/>
        </w:rPr>
        <w:t>, «</w:t>
      </w:r>
      <w:r w:rsidRPr="005179B5">
        <w:rPr>
          <w:rFonts w:ascii="Times New Roman" w:eastAsia="Times New Roman" w:hAnsi="Times New Roman" w:cs="Times New Roman"/>
          <w:sz w:val="24"/>
          <w:szCs w:val="24"/>
          <w:lang w:eastAsia="ru-RU"/>
        </w:rPr>
        <w:t>Чайкинская школа</w:t>
      </w:r>
      <w:r>
        <w:rPr>
          <w:rFonts w:ascii="Times New Roman" w:eastAsia="Times New Roman" w:hAnsi="Times New Roman" w:cs="Times New Roman"/>
          <w:sz w:val="24"/>
          <w:szCs w:val="24"/>
          <w:lang w:eastAsia="ru-RU"/>
        </w:rPr>
        <w:t>»</w:t>
      </w:r>
      <w:r w:rsidRPr="005179B5">
        <w:rPr>
          <w:rFonts w:ascii="Times New Roman" w:eastAsia="Times New Roman" w:hAnsi="Times New Roman" w:cs="Times New Roman"/>
          <w:sz w:val="24"/>
          <w:szCs w:val="24"/>
          <w:lang w:eastAsia="ru-RU"/>
        </w:rPr>
        <w:t>.</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u w:val="single"/>
          <w:lang w:eastAsia="ru-RU"/>
        </w:rPr>
      </w:pPr>
      <w:r w:rsidRPr="00A16E6F">
        <w:rPr>
          <w:rFonts w:ascii="Times New Roman" w:eastAsia="Times New Roman" w:hAnsi="Times New Roman" w:cs="Times New Roman"/>
          <w:sz w:val="24"/>
          <w:szCs w:val="24"/>
          <w:u w:val="single"/>
          <w:lang w:eastAsia="ru-RU"/>
        </w:rPr>
        <w:t>Государственная итоговая аттестация (ГИА)</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 xml:space="preserve">В качестве предмета по выбору такой предмет как «История» не является популярным у выпускников образовательных учреждений Симферопольского района. На протяжении последний трех лет в ОГЭ по истории принимают участие от 1,2% до 1,7% от общего количества всех </w:t>
      </w:r>
      <w:r w:rsidRPr="00A16E6F">
        <w:rPr>
          <w:rFonts w:ascii="Times New Roman" w:eastAsia="Times New Roman" w:hAnsi="Times New Roman" w:cs="Times New Roman"/>
          <w:sz w:val="24"/>
          <w:szCs w:val="24"/>
          <w:lang w:eastAsia="ru-RU"/>
        </w:rPr>
        <w:lastRenderedPageBreak/>
        <w:t>девятиклассников образовательных учреждений Симферопольского района, в ЕГЭ – от 8,8% до 13,6% от общего количества одиннадцатиклассников.</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Средний показатель качества обученности (качество знаний)</w:t>
      </w:r>
      <w:r>
        <w:rPr>
          <w:rFonts w:ascii="Times New Roman" w:eastAsia="Times New Roman" w:hAnsi="Times New Roman" w:cs="Times New Roman"/>
          <w:sz w:val="24"/>
          <w:szCs w:val="24"/>
          <w:lang w:eastAsia="ru-RU"/>
        </w:rPr>
        <w:t xml:space="preserve"> по результатам ОГЭ по истории</w:t>
      </w:r>
      <w:r w:rsidRPr="00A16E6F">
        <w:rPr>
          <w:rFonts w:ascii="Times New Roman" w:eastAsia="Times New Roman" w:hAnsi="Times New Roman" w:cs="Times New Roman"/>
          <w:sz w:val="24"/>
          <w:szCs w:val="24"/>
          <w:lang w:eastAsia="ru-RU"/>
        </w:rPr>
        <w:t xml:space="preserve"> за три года по району составляет </w:t>
      </w:r>
      <w:r>
        <w:rPr>
          <w:rFonts w:ascii="Times New Roman" w:eastAsia="Times New Roman" w:hAnsi="Times New Roman" w:cs="Times New Roman"/>
          <w:sz w:val="24"/>
          <w:szCs w:val="24"/>
          <w:lang w:eastAsia="ru-RU"/>
        </w:rPr>
        <w:t>50,9</w:t>
      </w:r>
      <w:r w:rsidRPr="00A16E6F">
        <w:rPr>
          <w:rFonts w:ascii="Times New Roman" w:eastAsia="Times New Roman" w:hAnsi="Times New Roman" w:cs="Times New Roman"/>
          <w:sz w:val="24"/>
          <w:szCs w:val="24"/>
          <w:lang w:eastAsia="ru-RU"/>
        </w:rPr>
        <w:t xml:space="preserve"> %, средний показатель успеваемости – </w:t>
      </w:r>
      <w:r>
        <w:rPr>
          <w:rFonts w:ascii="Times New Roman" w:eastAsia="Times New Roman" w:hAnsi="Times New Roman" w:cs="Times New Roman"/>
          <w:sz w:val="24"/>
          <w:szCs w:val="24"/>
          <w:lang w:eastAsia="ru-RU"/>
        </w:rPr>
        <w:t>85,1 %; по результатам ЕГЭ – 45,5% и 83,2% (соответственно).</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 xml:space="preserve">Динамика результативности ГИА за последние три года по району положительная. Стабильно положительную динамику качества обученности показывают 15 образовательных учреждений; в 6 школах динамика стабильно отрицательная.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 xml:space="preserve">Высокие результаты </w:t>
      </w:r>
      <w:r>
        <w:rPr>
          <w:rFonts w:ascii="Times New Roman" w:eastAsia="Times New Roman" w:hAnsi="Times New Roman" w:cs="Times New Roman"/>
          <w:sz w:val="24"/>
          <w:szCs w:val="24"/>
          <w:lang w:eastAsia="ru-RU"/>
        </w:rPr>
        <w:t xml:space="preserve">качества обученности (по средним показателям за 3 года) в </w:t>
      </w:r>
      <w:r w:rsidRPr="00A16E6F">
        <w:rPr>
          <w:rFonts w:ascii="Times New Roman" w:eastAsia="Times New Roman" w:hAnsi="Times New Roman" w:cs="Times New Roman"/>
          <w:sz w:val="24"/>
          <w:szCs w:val="24"/>
          <w:lang w:eastAsia="ru-RU"/>
        </w:rPr>
        <w:t>МБОУ</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 «Винницкая школа»</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«Гвардейская школа №1», «Денисовская школа», «Кольчугинская школа №2 с крымскотатарским языком обучения», «Украинская школа», «Чистенская школа-гимназия им. Тарасюка И.С.».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Наименьшие показатели качества обученности в МБОУ</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 «Кольчугинская школа №1 им.Авраамова Г.Н.», «Добровская школа-гимназия им. Я.М.Слонимского», «Урожайновская школа им. Варлыгина К.В.»</w:t>
      </w:r>
      <w:r>
        <w:rPr>
          <w:rFonts w:ascii="Times New Roman" w:eastAsia="Times New Roman" w:hAnsi="Times New Roman" w:cs="Times New Roman"/>
          <w:sz w:val="24"/>
          <w:szCs w:val="24"/>
          <w:lang w:eastAsia="ru-RU"/>
        </w:rPr>
        <w:t>.</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6E6F">
        <w:rPr>
          <w:rFonts w:ascii="Times New Roman" w:eastAsia="Times New Roman" w:hAnsi="Times New Roman" w:cs="Times New Roman"/>
          <w:sz w:val="24"/>
          <w:szCs w:val="24"/>
          <w:lang w:eastAsia="ru-RU"/>
        </w:rPr>
        <w:t>тсутствует качество знаний на протяжении 3-х лет в МБОУ «Мазанская школа»</w:t>
      </w:r>
      <w:r>
        <w:rPr>
          <w:rFonts w:ascii="Times New Roman" w:eastAsia="Times New Roman" w:hAnsi="Times New Roman" w:cs="Times New Roman"/>
          <w:sz w:val="24"/>
          <w:szCs w:val="24"/>
          <w:lang w:eastAsia="ru-RU"/>
        </w:rPr>
        <w:t xml:space="preserve"> (0%)</w:t>
      </w:r>
      <w:r w:rsidRPr="00A16E6F">
        <w:rPr>
          <w:rFonts w:ascii="Times New Roman" w:eastAsia="Times New Roman" w:hAnsi="Times New Roman" w:cs="Times New Roman"/>
          <w:sz w:val="24"/>
          <w:szCs w:val="24"/>
          <w:lang w:eastAsia="ru-RU"/>
        </w:rPr>
        <w:t>.</w:t>
      </w:r>
    </w:p>
    <w:p w:rsidR="00D0148C" w:rsidRPr="00A16E6F"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A16E6F">
        <w:rPr>
          <w:rFonts w:ascii="Times New Roman" w:eastAsia="Times New Roman" w:hAnsi="Times New Roman" w:cs="Times New Roman"/>
          <w:sz w:val="24"/>
          <w:szCs w:val="24"/>
          <w:lang w:eastAsia="ru-RU"/>
        </w:rPr>
        <w:t>Высокие показатели успеваемости показывают выпускники из МБОУ</w:t>
      </w:r>
      <w:r>
        <w:rPr>
          <w:rFonts w:ascii="Times New Roman" w:eastAsia="Times New Roman" w:hAnsi="Times New Roman" w:cs="Times New Roman"/>
          <w:sz w:val="24"/>
          <w:szCs w:val="24"/>
          <w:lang w:eastAsia="ru-RU"/>
        </w:rPr>
        <w:t>:</w:t>
      </w:r>
      <w:r w:rsidRPr="00A16E6F">
        <w:rPr>
          <w:rFonts w:ascii="Times New Roman" w:eastAsia="Times New Roman" w:hAnsi="Times New Roman" w:cs="Times New Roman"/>
          <w:sz w:val="24"/>
          <w:szCs w:val="24"/>
          <w:lang w:eastAsia="ru-RU"/>
        </w:rPr>
        <w:t xml:space="preserve"> «Винницкая школа», «Кольчугинская школа №2 с крымскотатарским языком обучения», «Чистенская школа-гимназия им. Тарасюка И.С.», «Донская школа им. Давиденко В.П.», «Партизанская школа им. Богданова А.П.», «Молодёжненская школа №2», «Родниковская школа-гимназия», «Чайкинская школа».</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Pr="007908EB" w:rsidRDefault="00D0148C" w:rsidP="00D0148C">
      <w:pPr>
        <w:spacing w:after="0" w:line="240" w:lineRule="auto"/>
        <w:ind w:firstLine="709"/>
        <w:jc w:val="both"/>
        <w:rPr>
          <w:rFonts w:ascii="Times New Roman" w:eastAsia="Times New Roman" w:hAnsi="Times New Roman" w:cs="Times New Roman"/>
          <w:b/>
          <w:sz w:val="24"/>
          <w:szCs w:val="24"/>
          <w:u w:val="single"/>
          <w:lang w:eastAsia="ru-RU"/>
        </w:rPr>
      </w:pPr>
      <w:r w:rsidRPr="007908EB">
        <w:rPr>
          <w:rFonts w:ascii="Times New Roman" w:eastAsia="Times New Roman" w:hAnsi="Times New Roman" w:cs="Times New Roman"/>
          <w:b/>
          <w:sz w:val="24"/>
          <w:szCs w:val="24"/>
          <w:u w:val="single"/>
          <w:lang w:eastAsia="ru-RU"/>
        </w:rPr>
        <w:t>Результативность участия в конкурсах по истории в период с 2021 по 2023 гг.</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p>
    <w:p w:rsidR="00D0148C" w:rsidRDefault="00D0148C" w:rsidP="00D0148C">
      <w:pPr>
        <w:spacing w:after="0" w:line="240" w:lineRule="auto"/>
        <w:ind w:firstLine="567"/>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У</w:t>
      </w:r>
      <w:r w:rsidRPr="00625D82">
        <w:rPr>
          <w:rFonts w:ascii="Times New Roman" w:eastAsia="Times New Roman" w:hAnsi="Times New Roman" w:cs="Times New Roman"/>
          <w:color w:val="0D0D0D"/>
          <w:sz w:val="24"/>
          <w:szCs w:val="24"/>
          <w:lang w:eastAsia="ru-RU"/>
        </w:rPr>
        <w:t>чащиеся образовател</w:t>
      </w:r>
      <w:r>
        <w:rPr>
          <w:rFonts w:ascii="Times New Roman" w:eastAsia="Times New Roman" w:hAnsi="Times New Roman" w:cs="Times New Roman"/>
          <w:color w:val="0D0D0D"/>
          <w:sz w:val="24"/>
          <w:szCs w:val="24"/>
          <w:lang w:eastAsia="ru-RU"/>
        </w:rPr>
        <w:t>ьных учреждений района принимают</w:t>
      </w:r>
      <w:r w:rsidRPr="00625D82">
        <w:rPr>
          <w:rFonts w:ascii="Times New Roman" w:eastAsia="Times New Roman" w:hAnsi="Times New Roman" w:cs="Times New Roman"/>
          <w:color w:val="0D0D0D"/>
          <w:sz w:val="24"/>
          <w:szCs w:val="24"/>
          <w:lang w:eastAsia="ru-RU"/>
        </w:rPr>
        <w:t xml:space="preserve"> участие в различных конкурсных мероприятиях по предметам социально-гуманитарного цикла</w:t>
      </w:r>
      <w:r>
        <w:rPr>
          <w:rFonts w:ascii="Times New Roman" w:eastAsia="Times New Roman" w:hAnsi="Times New Roman" w:cs="Times New Roman"/>
          <w:color w:val="0D0D0D"/>
          <w:sz w:val="24"/>
          <w:szCs w:val="24"/>
          <w:lang w:eastAsia="ru-RU"/>
        </w:rPr>
        <w:t>, в том числе исторической направленности</w:t>
      </w:r>
      <w:r w:rsidRPr="00625D82">
        <w:rPr>
          <w:rFonts w:ascii="Times New Roman" w:eastAsia="Times New Roman" w:hAnsi="Times New Roman" w:cs="Times New Roman"/>
          <w:color w:val="0D0D0D"/>
          <w:sz w:val="24"/>
          <w:szCs w:val="24"/>
          <w:lang w:eastAsia="ru-RU"/>
        </w:rPr>
        <w:t>. Наиболее высокие результаты следующие.</w:t>
      </w: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r w:rsidRPr="00625D82">
        <w:rPr>
          <w:rFonts w:ascii="Times New Roman" w:eastAsia="Times New Roman" w:hAnsi="Times New Roman" w:cs="Times New Roman"/>
          <w:b/>
          <w:color w:val="0D0D0D"/>
          <w:sz w:val="24"/>
          <w:szCs w:val="24"/>
          <w:u w:val="single"/>
          <w:lang w:eastAsia="ru-RU"/>
        </w:rPr>
        <w:t>2021/2022 учебный год</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Республиканские конкурсы кадетов «Суворовские чтения»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«Исследовательская работа»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победитель - Сажина Мария, 9 класс МБОУ «Гвардейская школа №1».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«Квест»</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призер -  команда МБОУ «Первомайская школа».</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Республиканская конференция «Православие в Крыму»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«Крымские святыни»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1 место – Дубовой Н., учащийся 11 класса МБОУ «Партизанская школа им. А.П. Богданова»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Моисеенко В., учащаяся 9 класса МБОУ «Константиновская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«История православных храмов и монастырей Крыма»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3 место – Девкина В., учащаяся 9 класса МБОУ «Гвардейская школа №1»</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Республиканская краеведческая конференция «Крым – наш общий дом»</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«Летопись родного края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Моисеенко В., учащаяся 9 класса МБОУ «Константиновская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«Историческое краеведение»</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3 место – Кривелева Е., учащаяся 8 класса МБОУ «Гвардейская школа №1»</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Всероссийский конкурс исследовательских работ «Без срока давности»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призеры регионального отборочного этапа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Моисеенко В., учащаяся 9 класса МБОУ «Константиновская школа»,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Петрова В., учащаяся 11 класса МБОУ «Константиновская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Дахнова Е., учащаяся 11 класса МБОУ «Константиновская школа».</w:t>
      </w: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r>
        <w:rPr>
          <w:rFonts w:ascii="Times New Roman" w:eastAsia="Times New Roman" w:hAnsi="Times New Roman" w:cs="Times New Roman"/>
          <w:b/>
          <w:color w:val="0D0D0D"/>
          <w:sz w:val="24"/>
          <w:szCs w:val="24"/>
          <w:u w:val="single"/>
          <w:lang w:eastAsia="ru-RU"/>
        </w:rPr>
        <w:t>2022/2023 учебный год</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Всероссийский фестиваль-конкурс школьных музеев</w:t>
      </w:r>
      <w:r w:rsidRPr="00625D82">
        <w:rPr>
          <w:rFonts w:ascii="Times New Roman" w:eastAsia="Times New Roman" w:hAnsi="Times New Roman" w:cs="Times New Roman"/>
          <w:color w:val="0D0D0D"/>
          <w:sz w:val="24"/>
          <w:szCs w:val="24"/>
          <w:lang w:eastAsia="ru-RU"/>
        </w:rPr>
        <w:t xml:space="preserve"> </w:t>
      </w:r>
      <w:r w:rsidRPr="00625D82">
        <w:rPr>
          <w:rFonts w:ascii="Times New Roman" w:eastAsia="Times New Roman" w:hAnsi="Times New Roman" w:cs="Times New Roman"/>
          <w:b/>
          <w:color w:val="0D0D0D"/>
          <w:sz w:val="24"/>
          <w:szCs w:val="24"/>
          <w:lang w:eastAsia="ru-RU"/>
        </w:rPr>
        <w:t xml:space="preserve">«Без срока давности»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lastRenderedPageBreak/>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color w:val="0D0D0D"/>
          <w:sz w:val="24"/>
          <w:szCs w:val="24"/>
          <w:lang w:eastAsia="ru-RU"/>
        </w:rPr>
        <w:t>2 место – музей «Истоки» МБОУ «Чистенская школа-гимназия им. И.С. Тарасюка»</w:t>
      </w:r>
      <w:r w:rsidRPr="00625D82">
        <w:rPr>
          <w:rFonts w:ascii="Times New Roman" w:eastAsia="Times New Roman" w:hAnsi="Times New Roman" w:cs="Times New Roman"/>
          <w:b/>
          <w:color w:val="0D0D0D"/>
          <w:sz w:val="24"/>
          <w:szCs w:val="24"/>
          <w:lang w:eastAsia="ru-RU"/>
        </w:rPr>
        <w:t xml:space="preserve"> </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Всероссийский конкурс исследовательских работ «Без срока давности»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Республиканский этап</w:t>
      </w:r>
    </w:p>
    <w:p w:rsidR="00D0148C" w:rsidRDefault="00D0148C" w:rsidP="00D0148C">
      <w:pPr>
        <w:spacing w:after="0" w:line="240" w:lineRule="auto"/>
        <w:jc w:val="both"/>
        <w:rPr>
          <w:rFonts w:ascii="Cambria" w:eastAsia="Times New Roman" w:hAnsi="Cambria" w:cs="Times New Roman"/>
        </w:rPr>
      </w:pPr>
      <w:r w:rsidRPr="00625D82">
        <w:rPr>
          <w:rFonts w:ascii="Times New Roman" w:eastAsia="Times New Roman" w:hAnsi="Times New Roman" w:cs="Times New Roman"/>
          <w:color w:val="0D0D0D"/>
          <w:sz w:val="24"/>
          <w:szCs w:val="24"/>
          <w:lang w:eastAsia="ru-RU"/>
        </w:rPr>
        <w:t>диплом 2 степени - Гамазина Татьяна, Латышева Елизавета, 8 класс МБОУ «Первомайская школа»</w:t>
      </w:r>
      <w:r w:rsidRPr="00625D82">
        <w:rPr>
          <w:rFonts w:ascii="Cambria" w:eastAsia="Times New Roman" w:hAnsi="Cambria" w:cs="Times New Roman"/>
        </w:rPr>
        <w:t xml:space="preserve">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диплом 2 степени - Пядышева Сабина, Беляев Артем, 8 класс МБОУ «Журавлевская школа»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диплом 3 степени - Кималидинов Эрвин, 9 класс, Мамбетова Сабрина, Черныш Анастас</w:t>
      </w:r>
      <w:r>
        <w:rPr>
          <w:rFonts w:ascii="Times New Roman" w:eastAsia="Times New Roman" w:hAnsi="Times New Roman" w:cs="Times New Roman"/>
          <w:color w:val="0D0D0D"/>
          <w:sz w:val="24"/>
          <w:szCs w:val="24"/>
          <w:lang w:eastAsia="ru-RU"/>
        </w:rPr>
        <w:t xml:space="preserve">ия,                      </w:t>
      </w:r>
      <w:r w:rsidRPr="00625D82">
        <w:rPr>
          <w:rFonts w:ascii="Times New Roman" w:eastAsia="Times New Roman" w:hAnsi="Times New Roman" w:cs="Times New Roman"/>
          <w:color w:val="0D0D0D"/>
          <w:sz w:val="24"/>
          <w:szCs w:val="24"/>
          <w:lang w:eastAsia="ru-RU"/>
        </w:rPr>
        <w:t>11 класс МБОУ «Мазанская школа»</w:t>
      </w:r>
      <w:r w:rsidRPr="00625D82">
        <w:rPr>
          <w:rFonts w:ascii="Times New Roman" w:eastAsia="Times New Roman" w:hAnsi="Times New Roman" w:cs="Times New Roman"/>
          <w:color w:val="0D0D0D"/>
          <w:sz w:val="24"/>
          <w:szCs w:val="24"/>
          <w:lang w:eastAsia="ru-RU"/>
        </w:rPr>
        <w:tab/>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диплом 3 степени - Кириченко Ксения, Моисеенко Виктория, 10 класс МБОУ «Константиновская школа».</w:t>
      </w:r>
      <w:r w:rsidRPr="00625D82">
        <w:rPr>
          <w:rFonts w:ascii="Times New Roman" w:eastAsia="Times New Roman" w:hAnsi="Times New Roman" w:cs="Times New Roman"/>
          <w:color w:val="0D0D0D"/>
          <w:sz w:val="24"/>
          <w:szCs w:val="24"/>
          <w:lang w:eastAsia="ru-RU"/>
        </w:rPr>
        <w:tab/>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Республиканский конкурс исследовательских работ МАН</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Решетова Лейля, МБОУ «Родниковская школа-гимназия» (учитель Бельчу Е.В.)</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Республиканские конкурсы кадетов «Суворовские чтения»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«Исследовательская работа»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1 место – Кривелева Елизавета, 9 класс МБОУ «Гвардейская школа №1» (учитель Коротких М.П.)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Зубов Дмитрий, 8 класс МБОУ «Скворцовская школа» (учитель Клипач М.Н.)</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3 место – Крыжановская Евгения, 8 класс МБОУ «Первомайская школа» (учитель </w:t>
      </w:r>
      <w:r>
        <w:rPr>
          <w:rFonts w:ascii="Times New Roman" w:eastAsia="Times New Roman" w:hAnsi="Times New Roman" w:cs="Times New Roman"/>
          <w:color w:val="0D0D0D"/>
          <w:sz w:val="24"/>
          <w:szCs w:val="24"/>
          <w:lang w:eastAsia="ru-RU"/>
        </w:rPr>
        <w:t xml:space="preserve">                     </w:t>
      </w:r>
      <w:r w:rsidRPr="00625D82">
        <w:rPr>
          <w:rFonts w:ascii="Times New Roman" w:eastAsia="Times New Roman" w:hAnsi="Times New Roman" w:cs="Times New Roman"/>
          <w:color w:val="0D0D0D"/>
          <w:sz w:val="24"/>
          <w:szCs w:val="24"/>
          <w:lang w:eastAsia="ru-RU"/>
        </w:rPr>
        <w:t>Леонов Е.Н.)</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Республиканская конференция «Православие в Крыму»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«Крымские святыни»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Урсуленко Елизавета, 10 класс МБОУ «Николаевская школа» (учитель Сколдина Е.В.)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«История православных храмов и монастырей Крыма»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3 место - Моисеенко В., учащаяся 10 класса МБОУ «Константиновская школа» (учитель Шурхаленко В.А.)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b/>
          <w:color w:val="0D0D0D"/>
          <w:sz w:val="24"/>
          <w:szCs w:val="24"/>
          <w:lang w:eastAsia="ru-RU"/>
        </w:rPr>
        <w:t xml:space="preserve">XII Республиканский конкурс творческих работ «Судьба моей семьи в судьбе моей страны» </w:t>
      </w:r>
      <w:r w:rsidRPr="00625D82">
        <w:rPr>
          <w:rFonts w:ascii="Times New Roman" w:eastAsia="Times New Roman" w:hAnsi="Times New Roman" w:cs="Times New Roman"/>
          <w:color w:val="0D0D0D"/>
          <w:sz w:val="24"/>
          <w:szCs w:val="24"/>
          <w:lang w:eastAsia="ru-RU"/>
        </w:rPr>
        <w:t xml:space="preserve">победитель - </w:t>
      </w:r>
      <w:r w:rsidRPr="00625D82">
        <w:rPr>
          <w:rFonts w:ascii="Times New Roman" w:eastAsia="Times New Roman" w:hAnsi="Times New Roman" w:cs="Times New Roman"/>
          <w:color w:val="0D0D0D"/>
          <w:sz w:val="24"/>
          <w:szCs w:val="24"/>
        </w:rPr>
        <w:tab/>
        <w:t>Лубковская Кристина, 11 класс МБОУ «Кольчугинска</w:t>
      </w:r>
      <w:r>
        <w:rPr>
          <w:rFonts w:ascii="Times New Roman" w:eastAsia="Times New Roman" w:hAnsi="Times New Roman" w:cs="Times New Roman"/>
          <w:color w:val="0D0D0D"/>
          <w:sz w:val="24"/>
          <w:szCs w:val="24"/>
        </w:rPr>
        <w:t xml:space="preserve">я школа № 1 им. </w:t>
      </w:r>
      <w:r w:rsidRPr="00625D82">
        <w:rPr>
          <w:rFonts w:ascii="Times New Roman" w:eastAsia="Times New Roman" w:hAnsi="Times New Roman" w:cs="Times New Roman"/>
          <w:color w:val="0D0D0D"/>
          <w:sz w:val="24"/>
          <w:szCs w:val="24"/>
        </w:rPr>
        <w:t>Авраамова Г.Н.»</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rPr>
      </w:pPr>
      <w:r w:rsidRPr="00625D82">
        <w:rPr>
          <w:rFonts w:ascii="Times New Roman" w:eastAsia="Times New Roman" w:hAnsi="Times New Roman" w:cs="Times New Roman"/>
          <w:b/>
          <w:color w:val="0D0D0D"/>
          <w:sz w:val="24"/>
          <w:szCs w:val="24"/>
        </w:rPr>
        <w:t>Всероссийский конкурс «История местного самоуправления моего края»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rPr>
      </w:pPr>
      <w:r w:rsidRPr="00625D82">
        <w:rPr>
          <w:rFonts w:ascii="Times New Roman" w:eastAsia="Times New Roman" w:hAnsi="Times New Roman" w:cs="Times New Roman"/>
          <w:color w:val="0D0D0D"/>
          <w:sz w:val="24"/>
          <w:szCs w:val="24"/>
          <w:u w:val="single"/>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«Исследование «История местного самоуправления моего края от середины 18 века до настоящего времени»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Петров Александр, 10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«Лидеры местного самоуправления»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Янович Ксения, 9 класс МБОУ «Новоандреевская школа им. В.А. Осипова»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Земляков Александр, 11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Останин Иван, 11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 xml:space="preserve">2 место – Девкина </w:t>
      </w:r>
      <w:r>
        <w:rPr>
          <w:rFonts w:ascii="Times New Roman" w:eastAsia="Times New Roman" w:hAnsi="Times New Roman" w:cs="Times New Roman"/>
          <w:color w:val="0D0D0D"/>
          <w:sz w:val="24"/>
          <w:szCs w:val="24"/>
        </w:rPr>
        <w:t>В</w:t>
      </w:r>
      <w:r w:rsidRPr="00625D82">
        <w:rPr>
          <w:rFonts w:ascii="Times New Roman" w:eastAsia="Times New Roman" w:hAnsi="Times New Roman" w:cs="Times New Roman"/>
          <w:color w:val="0D0D0D"/>
          <w:sz w:val="24"/>
          <w:szCs w:val="24"/>
        </w:rPr>
        <w:t>ероника, 10 класс МБОУ «Гвардейская школа №1»</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«Самая яркая страница развития истории местного самоуправления моего края»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Зверев Андрей, 11 класс МБОУ «Лицей Крымской весны»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«Как я провел урок местного самоуправления в моем классе»</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1 место – Жвачко Иван, 5 класс МБОУ «Лицей Крымской весны»</w:t>
      </w:r>
    </w:p>
    <w:p w:rsidR="00D0148C" w:rsidRDefault="00D0148C" w:rsidP="00D0148C">
      <w:pPr>
        <w:spacing w:after="0" w:line="240" w:lineRule="auto"/>
        <w:rPr>
          <w:rFonts w:ascii="Times New Roman" w:eastAsia="Times New Roman" w:hAnsi="Times New Roman" w:cs="Times New Roman"/>
          <w:b/>
          <w:color w:val="0D0D0D"/>
          <w:sz w:val="24"/>
          <w:szCs w:val="24"/>
          <w:u w:val="single"/>
          <w:lang w:eastAsia="ru-RU"/>
        </w:rPr>
      </w:pPr>
    </w:p>
    <w:p w:rsidR="00D0148C" w:rsidRPr="00625D82" w:rsidRDefault="00D0148C" w:rsidP="00D0148C">
      <w:pPr>
        <w:spacing w:after="0" w:line="240" w:lineRule="auto"/>
        <w:rPr>
          <w:rFonts w:ascii="Times New Roman" w:eastAsia="Times New Roman" w:hAnsi="Times New Roman" w:cs="Times New Roman"/>
          <w:b/>
          <w:color w:val="0D0D0D"/>
          <w:sz w:val="24"/>
          <w:szCs w:val="24"/>
          <w:u w:val="single"/>
          <w:lang w:eastAsia="ru-RU"/>
        </w:rPr>
      </w:pPr>
      <w:r>
        <w:rPr>
          <w:rFonts w:ascii="Times New Roman" w:eastAsia="Times New Roman" w:hAnsi="Times New Roman" w:cs="Times New Roman"/>
          <w:b/>
          <w:color w:val="0D0D0D"/>
          <w:sz w:val="24"/>
          <w:szCs w:val="24"/>
          <w:u w:val="single"/>
          <w:lang w:eastAsia="ru-RU"/>
        </w:rPr>
        <w:t>2023/2024 учебный год</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t xml:space="preserve">Республиканские конкурсы кадетов «Суворовские чтения»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«Исследовательская работа»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1 место – Уськова Маргарита, 9 класс МБОУ «Гвардейская школа №1» (учитель Слюсарева Т.Н.)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Номинация «Знатоки истории»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2 место – команда учащихся МБОУ «</w:t>
      </w:r>
      <w:r w:rsidRPr="00E35F51">
        <w:rPr>
          <w:rFonts w:ascii="Times New Roman" w:eastAsia="Times New Roman" w:hAnsi="Times New Roman" w:cs="Times New Roman"/>
          <w:color w:val="0D0D0D"/>
          <w:sz w:val="24"/>
          <w:szCs w:val="24"/>
          <w:lang w:eastAsia="ru-RU"/>
        </w:rPr>
        <w:t>Заречненская школа им. 126 ОГББО»,</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lang w:eastAsia="ru-RU"/>
        </w:rPr>
      </w:pPr>
      <w:r w:rsidRPr="00625D82">
        <w:rPr>
          <w:rFonts w:ascii="Times New Roman" w:eastAsia="Times New Roman" w:hAnsi="Times New Roman" w:cs="Times New Roman"/>
          <w:b/>
          <w:color w:val="0D0D0D"/>
          <w:sz w:val="24"/>
          <w:szCs w:val="24"/>
          <w:lang w:eastAsia="ru-RU"/>
        </w:rPr>
        <w:lastRenderedPageBreak/>
        <w:t xml:space="preserve">Республиканская конференция «Православие в Крыму»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lang w:eastAsia="ru-RU"/>
        </w:rPr>
      </w:pPr>
      <w:r w:rsidRPr="00625D82">
        <w:rPr>
          <w:rFonts w:ascii="Times New Roman" w:eastAsia="Times New Roman" w:hAnsi="Times New Roman" w:cs="Times New Roman"/>
          <w:color w:val="0D0D0D"/>
          <w:sz w:val="24"/>
          <w:szCs w:val="24"/>
          <w:u w:val="single"/>
          <w:lang w:eastAsia="ru-RU"/>
        </w:rPr>
        <w:t>Региональный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Секция «Мой батюшка»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lang w:eastAsia="ru-RU"/>
        </w:rPr>
      </w:pPr>
      <w:r w:rsidRPr="00625D82">
        <w:rPr>
          <w:rFonts w:ascii="Times New Roman" w:eastAsia="Times New Roman" w:hAnsi="Times New Roman" w:cs="Times New Roman"/>
          <w:color w:val="0D0D0D"/>
          <w:sz w:val="24"/>
          <w:szCs w:val="24"/>
          <w:lang w:eastAsia="ru-RU"/>
        </w:rPr>
        <w:t xml:space="preserve">2 место – Гусева Екатерина, 4 класс МБОУ «Денисовская  школа» </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b/>
          <w:color w:val="0D0D0D"/>
          <w:sz w:val="24"/>
          <w:szCs w:val="24"/>
          <w:lang w:eastAsia="ru-RU"/>
        </w:rPr>
        <w:t xml:space="preserve">XII Республиканский конкурс творческих работ «Судьба моей семьи в судьбе моей страны» </w:t>
      </w:r>
      <w:r w:rsidRPr="00625D82">
        <w:rPr>
          <w:rFonts w:ascii="Times New Roman" w:eastAsia="Times New Roman" w:hAnsi="Times New Roman" w:cs="Times New Roman"/>
          <w:color w:val="0D0D0D"/>
          <w:sz w:val="24"/>
          <w:szCs w:val="24"/>
          <w:lang w:eastAsia="ru-RU"/>
        </w:rPr>
        <w:t xml:space="preserve">победитель - </w:t>
      </w:r>
      <w:r w:rsidRPr="00625D82">
        <w:rPr>
          <w:rFonts w:ascii="Times New Roman" w:eastAsia="Times New Roman" w:hAnsi="Times New Roman" w:cs="Times New Roman"/>
          <w:color w:val="0D0D0D"/>
          <w:sz w:val="24"/>
          <w:szCs w:val="24"/>
        </w:rPr>
        <w:tab/>
        <w:t>Ломакин Богдан, 8 класс МБОУ «Мазанская школа» (учитель Сухорукова Н.ВА.)</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rPr>
      </w:pPr>
      <w:r w:rsidRPr="00625D82">
        <w:rPr>
          <w:rFonts w:ascii="Times New Roman" w:eastAsia="Times New Roman" w:hAnsi="Times New Roman" w:cs="Times New Roman"/>
          <w:b/>
          <w:color w:val="0D0D0D"/>
          <w:sz w:val="24"/>
          <w:szCs w:val="24"/>
        </w:rPr>
        <w:t>Всероссийский конкурс «Я - гражданин»</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rPr>
      </w:pPr>
      <w:r w:rsidRPr="00625D82">
        <w:rPr>
          <w:rFonts w:ascii="Times New Roman" w:eastAsia="Times New Roman" w:hAnsi="Times New Roman" w:cs="Times New Roman"/>
          <w:color w:val="0D0D0D"/>
          <w:sz w:val="24"/>
          <w:szCs w:val="24"/>
          <w:u w:val="single"/>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«Сохранение и развитие культурного исторического наследия»</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Цветкова Вероника, 9 класс МБОУ «Николаевская школа» (учитель Сколдина Е.В.)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«История моей семьи в истории России»</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Плещев Владислав, 11 класс МБОУ «Гвардейская школа №1» (учитель Волык Н.А.)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Мишина Елена, 10 класс МБОУ «Залесская школа» (учитель Желай Г.М.)</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Чанцев Егор, 5 класс МБОУ «Добровская школа-гимназия им. Я.М.  Слонимского» (учитель Терещенко Я.Б.)</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Лехно Мария, 9 класс МБОУ «Маленская школа» (учитель Курманова О.А.)</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«Государственные символы»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Лакей Ева, 8 класс МБОУ «Заречненская школа им. 126 ОГББО» (учитель        Чередниченко Д.В.)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Ивчик Кирилл, 9 класс МБОУ «Перовская школа-гимназия им. Г.А. Хачирашвили» (учитель Карюк С.И.)</w:t>
      </w:r>
    </w:p>
    <w:p w:rsidR="00D0148C" w:rsidRPr="00625D82" w:rsidRDefault="00D0148C" w:rsidP="00D0148C">
      <w:pPr>
        <w:spacing w:after="0" w:line="240" w:lineRule="auto"/>
        <w:jc w:val="both"/>
        <w:rPr>
          <w:rFonts w:ascii="Times New Roman" w:eastAsia="Times New Roman" w:hAnsi="Times New Roman" w:cs="Times New Roman"/>
          <w:b/>
          <w:color w:val="0D0D0D"/>
          <w:sz w:val="24"/>
          <w:szCs w:val="24"/>
        </w:rPr>
      </w:pPr>
      <w:r w:rsidRPr="00625D82">
        <w:rPr>
          <w:rFonts w:ascii="Times New Roman" w:eastAsia="Times New Roman" w:hAnsi="Times New Roman" w:cs="Times New Roman"/>
          <w:b/>
          <w:color w:val="0D0D0D"/>
          <w:sz w:val="24"/>
          <w:szCs w:val="24"/>
        </w:rPr>
        <w:t>Республиканская патриотическая краеведческая конференция «Крым – наш общий дом»</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u w:val="single"/>
        </w:rPr>
      </w:pPr>
      <w:r w:rsidRPr="00625D82">
        <w:rPr>
          <w:rFonts w:ascii="Times New Roman" w:eastAsia="Times New Roman" w:hAnsi="Times New Roman" w:cs="Times New Roman"/>
          <w:color w:val="0D0D0D"/>
          <w:sz w:val="24"/>
          <w:szCs w:val="24"/>
          <w:u w:val="single"/>
        </w:rPr>
        <w:t>Республиканский этап</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«Боевые ордена и медали в моей семье»</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Чанцев Егор, 5 класс МБОУ «Добровская школа-гимназия им. Я.М.  Слонимского» (учитель Терещенко Я.Б.)</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«Трагические страницы войны»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2 место - Цветкова Вероника, 9 класс МБОУ «Николаевская школа» (учитель Сколдина Е.В.)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Клушина Александра, 7 класс МБОУ «Гвардейская школа-гимназия №2» (учитель Самотойлова В.В.)</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Номинация «Солдаты другой войны»</w:t>
      </w:r>
    </w:p>
    <w:p w:rsidR="00D0148C" w:rsidRPr="00625D82" w:rsidRDefault="00D0148C" w:rsidP="00D0148C">
      <w:pPr>
        <w:spacing w:after="0" w:line="240" w:lineRule="auto"/>
        <w:jc w:val="both"/>
        <w:rPr>
          <w:rFonts w:ascii="Times New Roman" w:eastAsia="Times New Roman" w:hAnsi="Times New Roman" w:cs="Times New Roman"/>
          <w:color w:val="0D0D0D"/>
          <w:sz w:val="24"/>
          <w:szCs w:val="24"/>
        </w:rPr>
      </w:pPr>
      <w:r w:rsidRPr="00625D82">
        <w:rPr>
          <w:rFonts w:ascii="Times New Roman" w:eastAsia="Times New Roman" w:hAnsi="Times New Roman" w:cs="Times New Roman"/>
          <w:color w:val="0D0D0D"/>
          <w:sz w:val="24"/>
          <w:szCs w:val="24"/>
        </w:rPr>
        <w:t>3 место – Красноштан Ангелина, 6 класс МБОУ «Добровская школа-гимназия им. Я.М. Слонимского» (учитель Тарасенко М.К.)</w:t>
      </w:r>
    </w:p>
    <w:p w:rsidR="00D0148C" w:rsidRPr="00625D82" w:rsidRDefault="00D0148C" w:rsidP="00D0148C">
      <w:pPr>
        <w:spacing w:after="0" w:line="240" w:lineRule="auto"/>
        <w:ind w:firstLine="709"/>
        <w:jc w:val="both"/>
        <w:rPr>
          <w:rFonts w:ascii="Times New Roman" w:eastAsia="Times New Roman" w:hAnsi="Times New Roman" w:cs="Times New Roman"/>
          <w:color w:val="0D0D0D"/>
          <w:sz w:val="24"/>
          <w:szCs w:val="24"/>
        </w:rPr>
      </w:pPr>
    </w:p>
    <w:p w:rsidR="00D0148C" w:rsidRDefault="00D0148C" w:rsidP="00D0148C">
      <w:pPr>
        <w:spacing w:after="0" w:line="240" w:lineRule="auto"/>
        <w:ind w:firstLine="709"/>
        <w:jc w:val="center"/>
        <w:rPr>
          <w:rFonts w:ascii="Times New Roman" w:eastAsia="Times New Roman" w:hAnsi="Times New Roman" w:cs="Times New Roman"/>
          <w:b/>
          <w:sz w:val="24"/>
          <w:szCs w:val="24"/>
          <w:u w:val="single"/>
          <w:lang w:eastAsia="ru-RU"/>
        </w:rPr>
      </w:pPr>
      <w:r w:rsidRPr="00625D82">
        <w:rPr>
          <w:rFonts w:ascii="Times New Roman" w:eastAsia="Times New Roman" w:hAnsi="Times New Roman" w:cs="Times New Roman"/>
          <w:b/>
          <w:sz w:val="24"/>
          <w:szCs w:val="24"/>
          <w:u w:val="single"/>
          <w:lang w:eastAsia="ru-RU"/>
        </w:rPr>
        <w:t>Школьные музеи</w:t>
      </w:r>
    </w:p>
    <w:p w:rsidR="00D0148C" w:rsidRPr="005F616E" w:rsidRDefault="00D0148C" w:rsidP="00D0148C">
      <w:pPr>
        <w:spacing w:after="0" w:line="240" w:lineRule="auto"/>
        <w:ind w:firstLine="709"/>
        <w:jc w:val="center"/>
        <w:rPr>
          <w:rFonts w:ascii="Times New Roman" w:eastAsia="Times New Roman" w:hAnsi="Times New Roman" w:cs="Times New Roman"/>
          <w:sz w:val="24"/>
          <w:szCs w:val="24"/>
          <w:lang w:eastAsia="ru-RU"/>
        </w:rPr>
      </w:pP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F616E">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 xml:space="preserve">образовательных учреждениях Симферопольского района создано 42 школьных музея по направлениям: исторические (6), историко-краеведческие (18), краеведческие (7), военно-исторические (4), этнографические (6), технологический (1).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они прошли регистрацию и паспортизацию.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5E0DAF">
        <w:rPr>
          <w:rFonts w:ascii="Times New Roman" w:eastAsia="Times New Roman" w:hAnsi="Times New Roman" w:cs="Times New Roman"/>
          <w:sz w:val="24"/>
          <w:szCs w:val="24"/>
          <w:lang w:eastAsia="ru-RU"/>
        </w:rPr>
        <w:t xml:space="preserve">Используются такие формы работы как: экскурсии, встречи с </w:t>
      </w:r>
      <w:r>
        <w:rPr>
          <w:rFonts w:ascii="Times New Roman" w:eastAsia="Times New Roman" w:hAnsi="Times New Roman" w:cs="Times New Roman"/>
          <w:sz w:val="24"/>
          <w:szCs w:val="24"/>
          <w:lang w:eastAsia="ru-RU"/>
        </w:rPr>
        <w:t>жителями-односельчанами</w:t>
      </w:r>
      <w:r w:rsidRPr="005E0DAF">
        <w:rPr>
          <w:rFonts w:ascii="Times New Roman" w:eastAsia="Times New Roman" w:hAnsi="Times New Roman" w:cs="Times New Roman"/>
          <w:sz w:val="24"/>
          <w:szCs w:val="24"/>
          <w:lang w:eastAsia="ru-RU"/>
        </w:rPr>
        <w:t xml:space="preserve">, тематические </w:t>
      </w:r>
      <w:r>
        <w:rPr>
          <w:rFonts w:ascii="Times New Roman" w:eastAsia="Times New Roman" w:hAnsi="Times New Roman" w:cs="Times New Roman"/>
          <w:sz w:val="24"/>
          <w:szCs w:val="24"/>
          <w:lang w:eastAsia="ru-RU"/>
        </w:rPr>
        <w:t xml:space="preserve">уроки, </w:t>
      </w:r>
      <w:r w:rsidRPr="005E0DAF">
        <w:rPr>
          <w:rFonts w:ascii="Times New Roman" w:eastAsia="Times New Roman" w:hAnsi="Times New Roman" w:cs="Times New Roman"/>
          <w:sz w:val="24"/>
          <w:szCs w:val="24"/>
          <w:lang w:eastAsia="ru-RU"/>
        </w:rPr>
        <w:t>конференции</w:t>
      </w:r>
      <w:r>
        <w:rPr>
          <w:rFonts w:ascii="Times New Roman" w:eastAsia="Times New Roman" w:hAnsi="Times New Roman" w:cs="Times New Roman"/>
          <w:sz w:val="24"/>
          <w:szCs w:val="24"/>
          <w:lang w:eastAsia="ru-RU"/>
        </w:rPr>
        <w:t xml:space="preserve">, заседания исторического клуба. </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деятельности школьных музеев реализуются дополнительные образовательные программы:</w:t>
      </w:r>
    </w:p>
    <w:p w:rsidR="00D0148C" w:rsidRPr="005E0DAF"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0DAF">
        <w:rPr>
          <w:rFonts w:ascii="Times New Roman" w:eastAsia="Times New Roman" w:hAnsi="Times New Roman" w:cs="Times New Roman"/>
          <w:sz w:val="24"/>
          <w:szCs w:val="24"/>
          <w:lang w:eastAsia="ru-RU"/>
        </w:rPr>
        <w:t>Юный экскурсовод</w:t>
      </w:r>
      <w:r>
        <w:rPr>
          <w:rFonts w:ascii="Times New Roman" w:eastAsia="Times New Roman" w:hAnsi="Times New Roman" w:cs="Times New Roman"/>
          <w:sz w:val="24"/>
          <w:szCs w:val="24"/>
          <w:lang w:eastAsia="ru-RU"/>
        </w:rPr>
        <w:t>» (МБОУ «</w:t>
      </w:r>
      <w:r w:rsidRPr="005E0DAF">
        <w:rPr>
          <w:rFonts w:ascii="Times New Roman" w:eastAsia="Times New Roman" w:hAnsi="Times New Roman" w:cs="Times New Roman"/>
          <w:sz w:val="24"/>
          <w:szCs w:val="24"/>
          <w:lang w:eastAsia="ru-RU"/>
        </w:rPr>
        <w:t>Гвардейская школа №1</w:t>
      </w:r>
      <w:r>
        <w:rPr>
          <w:rFonts w:ascii="Times New Roman" w:eastAsia="Times New Roman" w:hAnsi="Times New Roman" w:cs="Times New Roman"/>
          <w:sz w:val="24"/>
          <w:szCs w:val="24"/>
          <w:lang w:eastAsia="ru-RU"/>
        </w:rPr>
        <w:t>»,</w:t>
      </w:r>
      <w:r w:rsidRPr="005E0D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МБОУ «Чистенская школа-гимназия им. И.С. Тарасюка»);</w:t>
      </w:r>
      <w:r w:rsidRPr="005E0DAF">
        <w:rPr>
          <w:rFonts w:ascii="Times New Roman" w:eastAsia="Times New Roman" w:hAnsi="Times New Roman" w:cs="Times New Roman"/>
          <w:sz w:val="24"/>
          <w:szCs w:val="24"/>
          <w:lang w:eastAsia="ru-RU"/>
        </w:rPr>
        <w:tab/>
      </w:r>
    </w:p>
    <w:p w:rsidR="00D0148C" w:rsidRPr="005E0DAF"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«Музейное дело» (МБОУ «Гвардейская школа-гимназия №2», МБОУ «</w:t>
      </w:r>
      <w:r w:rsidRPr="005E0DAF">
        <w:rPr>
          <w:rFonts w:ascii="Times New Roman" w:eastAsia="Times New Roman" w:hAnsi="Times New Roman" w:cs="Times New Roman"/>
          <w:sz w:val="24"/>
          <w:szCs w:val="24"/>
          <w:lang w:eastAsia="ru-RU"/>
        </w:rPr>
        <w:t>Донская школа</w:t>
      </w:r>
      <w:r>
        <w:rPr>
          <w:rFonts w:ascii="Times New Roman" w:eastAsia="Times New Roman" w:hAnsi="Times New Roman" w:cs="Times New Roman"/>
          <w:sz w:val="24"/>
          <w:szCs w:val="24"/>
          <w:lang w:eastAsia="ru-RU"/>
        </w:rPr>
        <w:t xml:space="preserve"> им. В.П. Давиденко»,</w:t>
      </w:r>
      <w:r w:rsidRPr="005E0D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МБОУ «Журавлевская школа», МБОУ «</w:t>
      </w:r>
      <w:r w:rsidRPr="005E0DAF">
        <w:rPr>
          <w:rFonts w:ascii="Times New Roman" w:eastAsia="Times New Roman" w:hAnsi="Times New Roman" w:cs="Times New Roman"/>
          <w:sz w:val="24"/>
          <w:szCs w:val="24"/>
          <w:lang w:eastAsia="ru-RU"/>
        </w:rPr>
        <w:t>Залесская школа</w:t>
      </w:r>
      <w:r>
        <w:rPr>
          <w:rFonts w:ascii="Times New Roman" w:eastAsia="Times New Roman" w:hAnsi="Times New Roman" w:cs="Times New Roman"/>
          <w:sz w:val="24"/>
          <w:szCs w:val="24"/>
          <w:lang w:eastAsia="ru-RU"/>
        </w:rPr>
        <w:t>», МБОУ «Мазанская школа»);</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«Школьный музей» (МБОУ «Денисовская школа», МБОУ «З</w:t>
      </w:r>
      <w:r w:rsidRPr="005E0DAF">
        <w:rPr>
          <w:rFonts w:ascii="Times New Roman" w:eastAsia="Times New Roman" w:hAnsi="Times New Roman" w:cs="Times New Roman"/>
          <w:sz w:val="24"/>
          <w:szCs w:val="24"/>
          <w:lang w:eastAsia="ru-RU"/>
        </w:rPr>
        <w:t>аречненская школа</w:t>
      </w:r>
      <w:r>
        <w:rPr>
          <w:rFonts w:ascii="Times New Roman" w:eastAsia="Times New Roman" w:hAnsi="Times New Roman" w:cs="Times New Roman"/>
          <w:sz w:val="24"/>
          <w:szCs w:val="24"/>
          <w:lang w:eastAsia="ru-RU"/>
        </w:rPr>
        <w:t xml:space="preserve"> им. 1326 ОГББО», МБОУ «Константиновская школа», МБОУ «</w:t>
      </w:r>
      <w:r w:rsidRPr="005E0DAF">
        <w:rPr>
          <w:rFonts w:ascii="Times New Roman" w:eastAsia="Times New Roman" w:hAnsi="Times New Roman" w:cs="Times New Roman"/>
          <w:sz w:val="24"/>
          <w:szCs w:val="24"/>
          <w:lang w:eastAsia="ru-RU"/>
        </w:rPr>
        <w:t>Партизанская школа</w:t>
      </w:r>
      <w:r>
        <w:rPr>
          <w:rFonts w:ascii="Times New Roman" w:eastAsia="Times New Roman" w:hAnsi="Times New Roman" w:cs="Times New Roman"/>
          <w:sz w:val="24"/>
          <w:szCs w:val="24"/>
          <w:lang w:eastAsia="ru-RU"/>
        </w:rPr>
        <w:t xml:space="preserve"> им.                                 А.П. </w:t>
      </w:r>
      <w:r>
        <w:rPr>
          <w:rFonts w:ascii="Times New Roman" w:eastAsia="Times New Roman" w:hAnsi="Times New Roman" w:cs="Times New Roman"/>
          <w:sz w:val="24"/>
          <w:szCs w:val="24"/>
          <w:lang w:eastAsia="ru-RU"/>
        </w:rPr>
        <w:lastRenderedPageBreak/>
        <w:t>Богданова», МБОУ «Скворцовская школа»,</w:t>
      </w:r>
      <w:r w:rsidRPr="009F3F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МБОУ «Чайкинская школа», МБОУ «</w:t>
      </w:r>
      <w:r w:rsidRPr="005E0DAF">
        <w:rPr>
          <w:rFonts w:ascii="Times New Roman" w:eastAsia="Times New Roman" w:hAnsi="Times New Roman" w:cs="Times New Roman"/>
          <w:sz w:val="24"/>
          <w:szCs w:val="24"/>
          <w:lang w:eastAsia="ru-RU"/>
        </w:rPr>
        <w:t>Мирновская школа № 2</w:t>
      </w:r>
      <w:r>
        <w:rPr>
          <w:rFonts w:ascii="Times New Roman" w:eastAsia="Times New Roman" w:hAnsi="Times New Roman" w:cs="Times New Roman"/>
          <w:sz w:val="24"/>
          <w:szCs w:val="24"/>
          <w:lang w:eastAsia="ru-RU"/>
        </w:rPr>
        <w:t>»);</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 музея»</w:t>
      </w:r>
      <w:r w:rsidRPr="005E0DA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(МБОУ «Кубанская школа», МБОУ «</w:t>
      </w:r>
      <w:r w:rsidRPr="005E0DAF">
        <w:rPr>
          <w:rFonts w:ascii="Times New Roman" w:eastAsia="Times New Roman" w:hAnsi="Times New Roman" w:cs="Times New Roman"/>
          <w:sz w:val="24"/>
          <w:szCs w:val="24"/>
          <w:lang w:eastAsia="ru-RU"/>
        </w:rPr>
        <w:t>Урожайновская школа</w:t>
      </w:r>
      <w:r>
        <w:rPr>
          <w:rFonts w:ascii="Times New Roman" w:eastAsia="Times New Roman" w:hAnsi="Times New Roman" w:cs="Times New Roman"/>
          <w:sz w:val="24"/>
          <w:szCs w:val="24"/>
          <w:lang w:eastAsia="ru-RU"/>
        </w:rPr>
        <w:t xml:space="preserve"> им.                                    К.В. Варлыгина»);</w:t>
      </w:r>
    </w:p>
    <w:p w:rsidR="00D0148C" w:rsidRPr="005E0DAF"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«Терекли» (МБОУ «Трехпрудненская школа им. К.Д. Ушинского»).</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5E0DAF">
        <w:rPr>
          <w:rFonts w:ascii="Times New Roman" w:eastAsia="Times New Roman" w:hAnsi="Times New Roman" w:cs="Times New Roman"/>
          <w:sz w:val="24"/>
          <w:szCs w:val="24"/>
          <w:lang w:eastAsia="ru-RU"/>
        </w:rPr>
        <w:t>История моей школы</w:t>
      </w:r>
      <w:r>
        <w:rPr>
          <w:rFonts w:ascii="Times New Roman" w:eastAsia="Times New Roman" w:hAnsi="Times New Roman" w:cs="Times New Roman"/>
          <w:sz w:val="24"/>
          <w:szCs w:val="24"/>
          <w:lang w:eastAsia="ru-RU"/>
        </w:rPr>
        <w:t>» (МБОУ «</w:t>
      </w:r>
      <w:r w:rsidRPr="005E0DAF">
        <w:rPr>
          <w:rFonts w:ascii="Times New Roman" w:eastAsia="Times New Roman" w:hAnsi="Times New Roman" w:cs="Times New Roman"/>
          <w:sz w:val="24"/>
          <w:szCs w:val="24"/>
          <w:lang w:eastAsia="ru-RU"/>
        </w:rPr>
        <w:t>Николаевская школа</w:t>
      </w:r>
      <w:r>
        <w:rPr>
          <w:rFonts w:ascii="Times New Roman" w:eastAsia="Times New Roman" w:hAnsi="Times New Roman" w:cs="Times New Roman"/>
          <w:sz w:val="24"/>
          <w:szCs w:val="24"/>
          <w:lang w:eastAsia="ru-RU"/>
        </w:rPr>
        <w:t>»).</w:t>
      </w:r>
    </w:p>
    <w:p w:rsidR="00D0148C" w:rsidRDefault="00D0148C" w:rsidP="00D0148C">
      <w:pPr>
        <w:spacing w:after="0" w:line="240" w:lineRule="auto"/>
        <w:jc w:val="both"/>
        <w:rPr>
          <w:rFonts w:ascii="Times New Roman" w:eastAsia="Times New Roman" w:hAnsi="Times New Roman" w:cs="Times New Roman"/>
          <w:sz w:val="24"/>
          <w:szCs w:val="24"/>
          <w:lang w:eastAsia="ru-RU"/>
        </w:rPr>
      </w:pPr>
    </w:p>
    <w:p w:rsidR="00D0148C" w:rsidRDefault="00D0148C" w:rsidP="00D0148C">
      <w:pPr>
        <w:spacing w:after="0" w:line="240" w:lineRule="auto"/>
        <w:jc w:val="center"/>
        <w:rPr>
          <w:rFonts w:ascii="Times New Roman" w:eastAsia="Times New Roman" w:hAnsi="Times New Roman" w:cs="Times New Roman"/>
          <w:b/>
          <w:sz w:val="24"/>
          <w:szCs w:val="24"/>
          <w:u w:val="single"/>
          <w:lang w:eastAsia="ru-RU"/>
        </w:rPr>
      </w:pPr>
      <w:r w:rsidRPr="009F3F92">
        <w:rPr>
          <w:rFonts w:ascii="Times New Roman" w:eastAsia="Times New Roman" w:hAnsi="Times New Roman" w:cs="Times New Roman"/>
          <w:b/>
          <w:sz w:val="24"/>
          <w:szCs w:val="24"/>
          <w:u w:val="single"/>
          <w:lang w:eastAsia="ru-RU"/>
        </w:rPr>
        <w:t>Внеклассная работа по предмету</w:t>
      </w:r>
    </w:p>
    <w:p w:rsidR="00D0148C" w:rsidRDefault="00D0148C" w:rsidP="00D0148C">
      <w:pPr>
        <w:spacing w:after="0" w:line="240" w:lineRule="auto"/>
        <w:jc w:val="center"/>
        <w:rPr>
          <w:rFonts w:ascii="Times New Roman" w:eastAsia="Times New Roman" w:hAnsi="Times New Roman" w:cs="Times New Roman"/>
          <w:b/>
          <w:sz w:val="24"/>
          <w:szCs w:val="24"/>
          <w:u w:val="single"/>
          <w:lang w:eastAsia="ru-RU"/>
        </w:rPr>
      </w:pPr>
    </w:p>
    <w:p w:rsidR="00D0148C" w:rsidRPr="009F3F92"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9F3F92">
        <w:rPr>
          <w:rFonts w:ascii="Times New Roman" w:eastAsia="Times New Roman" w:hAnsi="Times New Roman" w:cs="Times New Roman"/>
          <w:sz w:val="24"/>
          <w:szCs w:val="24"/>
          <w:lang w:eastAsia="ru-RU"/>
        </w:rPr>
        <w:t>Внеклассная работа по предмету ведется во всех образовательных организациях Симферопольского района.</w:t>
      </w:r>
    </w:p>
    <w:p w:rsidR="00D0148C" w:rsidRDefault="00D0148C" w:rsidP="00D0148C">
      <w:pPr>
        <w:spacing w:after="0" w:line="240" w:lineRule="auto"/>
        <w:jc w:val="both"/>
        <w:rPr>
          <w:rFonts w:ascii="Times New Roman" w:eastAsia="Times New Roman" w:hAnsi="Times New Roman" w:cs="Times New Roman"/>
          <w:sz w:val="24"/>
          <w:szCs w:val="24"/>
          <w:lang w:eastAsia="ru-RU"/>
        </w:rPr>
      </w:pPr>
      <w:r w:rsidRPr="005E0DA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В годовых планах работы прописано проведение предметных недель, в том числе по истории; в рабочей программе воспитания прописаны знаменательные даты и события, в честь которых в план воспитательной работы внесены различные мероприятия, тематические уроки, уроки-памяти, в том числе, посвященные 80-летию Победы в Великой Отечественной войне.</w:t>
      </w:r>
    </w:p>
    <w:p w:rsidR="00D0148C" w:rsidRDefault="00D0148C" w:rsidP="00D0148C">
      <w:pPr>
        <w:spacing w:after="0" w:line="240" w:lineRule="auto"/>
        <w:jc w:val="both"/>
        <w:rPr>
          <w:rFonts w:ascii="Times New Roman" w:eastAsia="Times New Roman" w:hAnsi="Times New Roman" w:cs="Times New Roman"/>
          <w:sz w:val="24"/>
          <w:szCs w:val="24"/>
          <w:lang w:eastAsia="ru-RU"/>
        </w:rPr>
      </w:pPr>
    </w:p>
    <w:p w:rsidR="00D0148C" w:rsidRPr="00A8505F" w:rsidRDefault="00D0148C" w:rsidP="00D0148C">
      <w:pPr>
        <w:spacing w:after="0" w:line="240" w:lineRule="auto"/>
        <w:jc w:val="center"/>
        <w:rPr>
          <w:rFonts w:ascii="Times New Roman" w:eastAsia="Times New Roman" w:hAnsi="Times New Roman" w:cs="Times New Roman"/>
          <w:b/>
          <w:sz w:val="24"/>
          <w:szCs w:val="24"/>
          <w:u w:val="single"/>
          <w:lang w:eastAsia="ru-RU"/>
        </w:rPr>
      </w:pPr>
      <w:r w:rsidRPr="00A8505F">
        <w:rPr>
          <w:rFonts w:ascii="Times New Roman" w:eastAsia="Times New Roman" w:hAnsi="Times New Roman" w:cs="Times New Roman"/>
          <w:b/>
          <w:sz w:val="24"/>
          <w:szCs w:val="24"/>
          <w:u w:val="single"/>
          <w:lang w:eastAsia="ru-RU"/>
        </w:rPr>
        <w:t>Организация деятельности школьного методического объединения (ШМО)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В Симферопольском районе   во всех 4</w:t>
      </w:r>
      <w:r>
        <w:rPr>
          <w:rFonts w:ascii="Times New Roman" w:eastAsia="Times New Roman" w:hAnsi="Times New Roman" w:cs="Times New Roman"/>
          <w:sz w:val="24"/>
          <w:szCs w:val="24"/>
          <w:lang w:eastAsia="ru-RU"/>
        </w:rPr>
        <w:t>0</w:t>
      </w:r>
      <w:r w:rsidRPr="008A2AC8">
        <w:rPr>
          <w:rFonts w:ascii="Times New Roman" w:eastAsia="Times New Roman" w:hAnsi="Times New Roman" w:cs="Times New Roman"/>
          <w:sz w:val="24"/>
          <w:szCs w:val="24"/>
          <w:lang w:eastAsia="ru-RU"/>
        </w:rPr>
        <w:t xml:space="preserve"> МБОУ  организована работа школьных методических объеданий учителей истории.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25 МБОУ</w:t>
      </w:r>
      <w:r w:rsidRPr="008A2AC8">
        <w:rPr>
          <w:rFonts w:ascii="Times New Roman" w:eastAsia="Times New Roman" w:hAnsi="Times New Roman" w:cs="Times New Roman"/>
          <w:sz w:val="24"/>
          <w:szCs w:val="24"/>
          <w:lang w:eastAsia="ru-RU"/>
        </w:rPr>
        <w:t xml:space="preserve"> учителя истории входят в состав предметных ШМО социально- гуманитарного цикла, в  9 МБОУ  ШМО в состав учителей  социально-естественных наук, в  7 МБОУ функционируют ШМО учителей истории и обществознания.</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Во всех школах работа  ШМО организована согласно годовому плану МБОУ, Положению МБОУ о работе школьного методического объединения.</w:t>
      </w:r>
    </w:p>
    <w:p w:rsidR="00D0148C" w:rsidRDefault="00D0148C" w:rsidP="00D0148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каждой образовательной организации района</w:t>
      </w:r>
      <w:r w:rsidRPr="008A2AC8">
        <w:rPr>
          <w:rFonts w:ascii="Times New Roman" w:eastAsia="Times New Roman" w:hAnsi="Times New Roman" w:cs="Times New Roman"/>
          <w:sz w:val="24"/>
          <w:szCs w:val="24"/>
          <w:lang w:eastAsia="ru-RU"/>
        </w:rPr>
        <w:t xml:space="preserve"> школьное методическое объединение  является структурным подразделением методической службы образовательного учреждения, объединяющим учителей по предметам. ШМО созданы при наличии не менее трех учителей, преподающих один учебный предмет</w:t>
      </w:r>
      <w:r>
        <w:rPr>
          <w:rFonts w:ascii="Times New Roman" w:eastAsia="Times New Roman" w:hAnsi="Times New Roman" w:cs="Times New Roman"/>
          <w:sz w:val="24"/>
          <w:szCs w:val="24"/>
          <w:lang w:eastAsia="ru-RU"/>
        </w:rPr>
        <w:t>,</w:t>
      </w:r>
      <w:r w:rsidRPr="008A2AC8">
        <w:rPr>
          <w:rFonts w:ascii="Times New Roman" w:eastAsia="Times New Roman" w:hAnsi="Times New Roman" w:cs="Times New Roman"/>
          <w:sz w:val="24"/>
          <w:szCs w:val="24"/>
          <w:lang w:eastAsia="ru-RU"/>
        </w:rPr>
        <w:t xml:space="preserve"> возглавляется учителем-предметником высшей или первой категории, назначаемым директором школы.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Деятельность ШМО основывается на педагогическом анализе, прогнозировании и планировании образовательного процесса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Основные направления деятельности, содержание, формы и методы работы ШМО определены его членами в соответствии с целями и задачами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В ходе проведения мониторинга проанализированы папки документации ШМО.  Папки содержат следующие документы:</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 Приказ об открытии ШМО.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2. Положение о методическом объединении.</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3. Анализ работы за прошедший год.</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4. План работы ШМО на текущий учебный год.</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5. Банк данных об учителях ШМО: количественный и качественный состав (возраст, образование, специальность, преподаваемый предмет, общий стаж и педагогический, квалификационная категория, награды, звание, домашний телефон).</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6. Сведения о темах самообразования учителей 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7. Перспективный план аттестации учителей МО (не во всех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8. Перспективный план пов</w:t>
      </w:r>
      <w:r>
        <w:rPr>
          <w:rFonts w:ascii="Times New Roman" w:eastAsia="Times New Roman" w:hAnsi="Times New Roman" w:cs="Times New Roman"/>
          <w:sz w:val="24"/>
          <w:szCs w:val="24"/>
          <w:lang w:eastAsia="ru-RU"/>
        </w:rPr>
        <w:t>ышения квалификации учителей МО (</w:t>
      </w:r>
      <w:r w:rsidRPr="008A2AC8">
        <w:rPr>
          <w:rFonts w:ascii="Times New Roman" w:eastAsia="Times New Roman" w:hAnsi="Times New Roman" w:cs="Times New Roman"/>
          <w:sz w:val="24"/>
          <w:szCs w:val="24"/>
          <w:lang w:eastAsia="ru-RU"/>
        </w:rPr>
        <w:t>не во всех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9. План работы  с молодыми и вновь прибывшими специалистами в МО</w:t>
      </w:r>
      <w:r>
        <w:rPr>
          <w:rFonts w:ascii="Times New Roman" w:eastAsia="Times New Roman" w:hAnsi="Times New Roman" w:cs="Times New Roman"/>
          <w:sz w:val="24"/>
          <w:szCs w:val="24"/>
          <w:lang w:eastAsia="ru-RU"/>
        </w:rPr>
        <w:t xml:space="preserve"> (</w:t>
      </w:r>
      <w:r w:rsidRPr="008A2AC8">
        <w:rPr>
          <w:rFonts w:ascii="Times New Roman" w:eastAsia="Times New Roman" w:hAnsi="Times New Roman" w:cs="Times New Roman"/>
          <w:sz w:val="24"/>
          <w:szCs w:val="24"/>
          <w:lang w:eastAsia="ru-RU"/>
        </w:rPr>
        <w:t>не во всех  МБОУ)</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10. ВШК  информационные и аналитические справки, диагностика.</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11. Протоколы заседаний ШМО</w:t>
      </w:r>
    </w:p>
    <w:p w:rsidR="00C61900" w:rsidRDefault="00D0148C" w:rsidP="00D0148C">
      <w:pPr>
        <w:spacing w:after="0" w:line="240" w:lineRule="auto"/>
        <w:ind w:firstLine="709"/>
        <w:jc w:val="both"/>
        <w:rPr>
          <w:rFonts w:ascii="Times New Roman" w:eastAsia="Times New Roman" w:hAnsi="Times New Roman" w:cs="Times New Roman"/>
          <w:sz w:val="24"/>
          <w:szCs w:val="24"/>
          <w:lang w:val="ru-RU" w:eastAsia="ru-RU"/>
        </w:rPr>
      </w:pPr>
      <w:r w:rsidRPr="008A2AC8">
        <w:rPr>
          <w:rFonts w:ascii="Times New Roman" w:eastAsia="Times New Roman" w:hAnsi="Times New Roman" w:cs="Times New Roman"/>
          <w:sz w:val="24"/>
          <w:szCs w:val="24"/>
          <w:lang w:eastAsia="ru-RU"/>
        </w:rPr>
        <w:t xml:space="preserve">Тематика заседаний ШМО  отражает основные проблемные вопросы изучения предмета </w:t>
      </w:r>
      <w:r>
        <w:rPr>
          <w:rFonts w:ascii="Times New Roman" w:eastAsia="Times New Roman" w:hAnsi="Times New Roman" w:cs="Times New Roman"/>
          <w:sz w:val="24"/>
          <w:szCs w:val="24"/>
          <w:lang w:eastAsia="ru-RU"/>
        </w:rPr>
        <w:t>«И</w:t>
      </w:r>
      <w:r w:rsidRPr="008A2AC8">
        <w:rPr>
          <w:rFonts w:ascii="Times New Roman" w:eastAsia="Times New Roman" w:hAnsi="Times New Roman" w:cs="Times New Roman"/>
          <w:sz w:val="24"/>
          <w:szCs w:val="24"/>
          <w:lang w:eastAsia="ru-RU"/>
        </w:rPr>
        <w:t>стория</w:t>
      </w:r>
      <w:r w:rsidRPr="00C61900">
        <w:rPr>
          <w:rFonts w:ascii="Times New Roman" w:eastAsia="Times New Roman" w:hAnsi="Times New Roman" w:cs="Times New Roman"/>
          <w:sz w:val="24"/>
          <w:szCs w:val="24"/>
          <w:lang w:eastAsia="ru-RU"/>
        </w:rPr>
        <w:t>». Во всех МБОУ в  наличии  протоколы заседаний ШМО</w:t>
      </w:r>
      <w:r w:rsidR="00C61900" w:rsidRPr="00C61900">
        <w:rPr>
          <w:rFonts w:ascii="Times New Roman" w:eastAsia="Times New Roman" w:hAnsi="Times New Roman" w:cs="Times New Roman"/>
          <w:sz w:val="24"/>
          <w:szCs w:val="24"/>
          <w:lang w:val="ru-RU" w:eastAsia="ru-RU"/>
        </w:rPr>
        <w:t>.</w:t>
      </w:r>
      <w:r w:rsidR="00C61900">
        <w:rPr>
          <w:rFonts w:ascii="Times New Roman" w:eastAsia="Times New Roman" w:hAnsi="Times New Roman" w:cs="Times New Roman"/>
          <w:sz w:val="24"/>
          <w:szCs w:val="24"/>
          <w:lang w:val="ru-RU" w:eastAsia="ru-RU"/>
        </w:rPr>
        <w:t xml:space="preserve">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lastRenderedPageBreak/>
        <w:t>Основными  формами  работы ШМО в МБОУ Симферопольского района являются:  взаимопосещение уроков, предметные недели, методическое семинары, методические выставки, творческие отчеты учителей.</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Наряду с имеющимися положительными тенденциями в  организации  методической работы  им</w:t>
      </w:r>
      <w:r>
        <w:rPr>
          <w:rFonts w:ascii="Times New Roman" w:eastAsia="Times New Roman" w:hAnsi="Times New Roman" w:cs="Times New Roman"/>
          <w:sz w:val="24"/>
          <w:szCs w:val="24"/>
          <w:lang w:eastAsia="ru-RU"/>
        </w:rPr>
        <w:t>еются и определенные недостатки</w:t>
      </w:r>
      <w:r w:rsidRPr="008A2AC8">
        <w:rPr>
          <w:rFonts w:ascii="Times New Roman" w:eastAsia="Times New Roman" w:hAnsi="Times New Roman" w:cs="Times New Roman"/>
          <w:sz w:val="24"/>
          <w:szCs w:val="24"/>
          <w:lang w:eastAsia="ru-RU"/>
        </w:rPr>
        <w:t>:</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8A2AC8">
        <w:rPr>
          <w:rFonts w:ascii="Times New Roman" w:eastAsia="Times New Roman" w:hAnsi="Times New Roman" w:cs="Times New Roman"/>
          <w:sz w:val="24"/>
          <w:szCs w:val="24"/>
          <w:lang w:eastAsia="ru-RU"/>
        </w:rPr>
        <w:t>Недостаточное количество педагогов вовлекается в исследовате</w:t>
      </w:r>
      <w:r>
        <w:rPr>
          <w:rFonts w:ascii="Times New Roman" w:eastAsia="Times New Roman" w:hAnsi="Times New Roman" w:cs="Times New Roman"/>
          <w:sz w:val="24"/>
          <w:szCs w:val="24"/>
          <w:lang w:eastAsia="ru-RU"/>
        </w:rPr>
        <w:t>льскую и проектную деятельность.</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8A2AC8">
        <w:rPr>
          <w:rFonts w:ascii="Times New Roman" w:eastAsia="Times New Roman" w:hAnsi="Times New Roman" w:cs="Times New Roman"/>
          <w:sz w:val="24"/>
          <w:szCs w:val="24"/>
          <w:lang w:eastAsia="ru-RU"/>
        </w:rPr>
        <w:t>Не во всех  МБОУ ведется достаточная работа   по повышению квалификации и  педагогического мастерства педагогов (отсутствую</w:t>
      </w:r>
      <w:r>
        <w:rPr>
          <w:rFonts w:ascii="Times New Roman" w:eastAsia="Times New Roman" w:hAnsi="Times New Roman" w:cs="Times New Roman"/>
          <w:sz w:val="24"/>
          <w:szCs w:val="24"/>
          <w:lang w:eastAsia="ru-RU"/>
        </w:rPr>
        <w:t>т</w:t>
      </w:r>
      <w:r w:rsidRPr="008A2AC8">
        <w:rPr>
          <w:rFonts w:ascii="Times New Roman" w:eastAsia="Times New Roman" w:hAnsi="Times New Roman" w:cs="Times New Roman"/>
          <w:sz w:val="24"/>
          <w:szCs w:val="24"/>
          <w:lang w:eastAsia="ru-RU"/>
        </w:rPr>
        <w:t xml:space="preserve"> перспективные  планы аттестации учителей ШМО, повышения квалификации учителей ШМО, планы работы  с молодыми и вновь прибывшими специалистами в ШМО).</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3. Есть необходимость активизировать работу по самообразованию в ШМО, организовать  отчеты всех учителей</w:t>
      </w:r>
      <w:r>
        <w:rPr>
          <w:rFonts w:ascii="Times New Roman" w:eastAsia="Times New Roman" w:hAnsi="Times New Roman" w:cs="Times New Roman"/>
          <w:sz w:val="24"/>
          <w:szCs w:val="24"/>
          <w:lang w:eastAsia="ru-RU"/>
        </w:rPr>
        <w:t>.</w:t>
      </w:r>
      <w:r w:rsidRPr="008A2AC8">
        <w:rPr>
          <w:rFonts w:ascii="Times New Roman" w:eastAsia="Times New Roman" w:hAnsi="Times New Roman" w:cs="Times New Roman"/>
          <w:sz w:val="24"/>
          <w:szCs w:val="24"/>
          <w:lang w:eastAsia="ru-RU"/>
        </w:rPr>
        <w:t xml:space="preserve"> </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4. В значительном количестве МБОУ отсутствует системность в  организации и проведении взаимного посещения уроков, что не  дает возможность обменяться новыми методическими приемами и формами, оказывать необходимую методическую помощь.</w:t>
      </w:r>
    </w:p>
    <w:p w:rsidR="00D0148C" w:rsidRPr="008A2AC8" w:rsidRDefault="00D0148C" w:rsidP="00D0148C">
      <w:pPr>
        <w:spacing w:after="0" w:line="240" w:lineRule="auto"/>
        <w:ind w:firstLine="709"/>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Для решения данных  проблем</w:t>
      </w:r>
      <w:r>
        <w:rPr>
          <w:rFonts w:ascii="Times New Roman" w:eastAsia="Times New Roman" w:hAnsi="Times New Roman" w:cs="Times New Roman"/>
          <w:sz w:val="24"/>
          <w:szCs w:val="24"/>
          <w:lang w:eastAsia="ru-RU"/>
        </w:rPr>
        <w:t xml:space="preserve"> рекомендовано</w:t>
      </w:r>
      <w:r w:rsidRPr="008A2AC8">
        <w:rPr>
          <w:rFonts w:ascii="Times New Roman" w:eastAsia="Times New Roman" w:hAnsi="Times New Roman" w:cs="Times New Roman"/>
          <w:sz w:val="24"/>
          <w:szCs w:val="24"/>
          <w:lang w:eastAsia="ru-RU"/>
        </w:rPr>
        <w:t>:</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методическую работу строить на диагностической основе, сделать её адресной, мотивированной;</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включить</w:t>
      </w:r>
      <w:r w:rsidRPr="008A2AC8">
        <w:rPr>
          <w:rFonts w:ascii="Times New Roman" w:eastAsia="Times New Roman" w:hAnsi="Times New Roman" w:cs="Times New Roman"/>
          <w:sz w:val="24"/>
          <w:szCs w:val="24"/>
          <w:lang w:eastAsia="ru-RU"/>
        </w:rPr>
        <w:t xml:space="preserve"> в работу ШМО вопросы  аттестации учителей и курсовой переподготовки;</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проводить </w:t>
      </w:r>
      <w:r w:rsidRPr="008A2AC8">
        <w:rPr>
          <w:rFonts w:ascii="Times New Roman" w:eastAsia="Times New Roman" w:hAnsi="Times New Roman" w:cs="Times New Roman"/>
          <w:sz w:val="24"/>
          <w:szCs w:val="24"/>
          <w:lang w:eastAsia="ru-RU"/>
        </w:rPr>
        <w:t>поиск активны</w:t>
      </w:r>
      <w:r>
        <w:rPr>
          <w:rFonts w:ascii="Times New Roman" w:eastAsia="Times New Roman" w:hAnsi="Times New Roman" w:cs="Times New Roman"/>
          <w:sz w:val="24"/>
          <w:szCs w:val="24"/>
          <w:lang w:eastAsia="ru-RU"/>
        </w:rPr>
        <w:t>х форм проведения заседаний ШМО;</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популяризировать</w:t>
      </w:r>
      <w:r w:rsidRPr="008A2AC8">
        <w:rPr>
          <w:rFonts w:ascii="Times New Roman" w:eastAsia="Times New Roman" w:hAnsi="Times New Roman" w:cs="Times New Roman"/>
          <w:sz w:val="24"/>
          <w:szCs w:val="24"/>
          <w:lang w:eastAsia="ru-RU"/>
        </w:rPr>
        <w:t xml:space="preserve"> и использова</w:t>
      </w:r>
      <w:r>
        <w:rPr>
          <w:rFonts w:ascii="Times New Roman" w:eastAsia="Times New Roman" w:hAnsi="Times New Roman" w:cs="Times New Roman"/>
          <w:sz w:val="24"/>
          <w:szCs w:val="24"/>
          <w:lang w:eastAsia="ru-RU"/>
        </w:rPr>
        <w:t>ть</w:t>
      </w:r>
      <w:r w:rsidRPr="008A2AC8">
        <w:rPr>
          <w:rFonts w:ascii="Times New Roman" w:eastAsia="Times New Roman" w:hAnsi="Times New Roman" w:cs="Times New Roman"/>
          <w:sz w:val="24"/>
          <w:szCs w:val="24"/>
          <w:lang w:eastAsia="ru-RU"/>
        </w:rPr>
        <w:t xml:space="preserve"> в работе новых технологий;</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sidRPr="008A2AC8">
        <w:rPr>
          <w:rFonts w:ascii="Times New Roman" w:eastAsia="Times New Roman" w:hAnsi="Times New Roman" w:cs="Times New Roman"/>
          <w:sz w:val="24"/>
          <w:szCs w:val="24"/>
          <w:lang w:eastAsia="ru-RU"/>
        </w:rPr>
        <w:t>спланировать работу по взаимопосещен</w:t>
      </w:r>
      <w:r>
        <w:rPr>
          <w:rFonts w:ascii="Times New Roman" w:eastAsia="Times New Roman" w:hAnsi="Times New Roman" w:cs="Times New Roman"/>
          <w:sz w:val="24"/>
          <w:szCs w:val="24"/>
          <w:lang w:eastAsia="ru-RU"/>
        </w:rPr>
        <w:t>ию уроков учителей в рамках ШМО;</w:t>
      </w:r>
    </w:p>
    <w:p w:rsidR="00D0148C" w:rsidRPr="008A2AC8" w:rsidRDefault="00D0148C" w:rsidP="00D0148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8A2AC8">
        <w:rPr>
          <w:rFonts w:ascii="Times New Roman" w:eastAsia="Times New Roman" w:hAnsi="Times New Roman" w:cs="Times New Roman"/>
          <w:sz w:val="24"/>
          <w:szCs w:val="24"/>
          <w:lang w:eastAsia="ru-RU"/>
        </w:rPr>
        <w:t>формлять протоколы заседаний ШМО в соответствии  с требованиями методическими рекомендациями.</w:t>
      </w:r>
    </w:p>
    <w:p w:rsidR="00D0148C" w:rsidRPr="008A2AC8" w:rsidRDefault="00D0148C" w:rsidP="00D0148C">
      <w:pPr>
        <w:spacing w:after="0" w:line="240" w:lineRule="auto"/>
        <w:ind w:firstLine="709"/>
        <w:jc w:val="both"/>
        <w:rPr>
          <w:rFonts w:ascii="Times New Roman" w:eastAsia="Times New Roman" w:hAnsi="Times New Roman" w:cs="Times New Roman"/>
          <w:b/>
          <w:sz w:val="24"/>
          <w:szCs w:val="24"/>
          <w:lang w:eastAsia="ru-RU"/>
        </w:rPr>
      </w:pPr>
    </w:p>
    <w:p w:rsidR="00C61900" w:rsidRDefault="00C61900" w:rsidP="00D0148C">
      <w:pPr>
        <w:pStyle w:val="a9"/>
        <w:jc w:val="right"/>
        <w:rPr>
          <w:rFonts w:ascii="Times New Roman" w:hAnsi="Times New Roman"/>
          <w:sz w:val="24"/>
          <w:szCs w:val="24"/>
        </w:rPr>
      </w:pPr>
    </w:p>
    <w:p w:rsidR="00D0148C" w:rsidRPr="0004040F" w:rsidRDefault="00D0148C" w:rsidP="00D0148C">
      <w:pPr>
        <w:pStyle w:val="a9"/>
        <w:jc w:val="right"/>
        <w:rPr>
          <w:rFonts w:ascii="Times New Roman" w:hAnsi="Times New Roman"/>
          <w:sz w:val="24"/>
          <w:szCs w:val="24"/>
        </w:rPr>
      </w:pPr>
      <w:r w:rsidRPr="0004040F">
        <w:rPr>
          <w:rFonts w:ascii="Times New Roman" w:hAnsi="Times New Roman"/>
          <w:sz w:val="24"/>
          <w:szCs w:val="24"/>
        </w:rPr>
        <w:t xml:space="preserve">Справка составлена </w:t>
      </w:r>
    </w:p>
    <w:p w:rsidR="00D0148C" w:rsidRPr="0004040F" w:rsidRDefault="00D0148C" w:rsidP="00D0148C">
      <w:pPr>
        <w:pStyle w:val="a9"/>
        <w:jc w:val="right"/>
        <w:rPr>
          <w:rFonts w:ascii="Times New Roman" w:hAnsi="Times New Roman"/>
          <w:sz w:val="24"/>
          <w:szCs w:val="24"/>
        </w:rPr>
      </w:pPr>
      <w:r>
        <w:rPr>
          <w:rFonts w:ascii="Times New Roman" w:hAnsi="Times New Roman"/>
          <w:sz w:val="24"/>
          <w:szCs w:val="24"/>
        </w:rPr>
        <w:t>м</w:t>
      </w:r>
      <w:r w:rsidRPr="0004040F">
        <w:rPr>
          <w:rFonts w:ascii="Times New Roman" w:hAnsi="Times New Roman"/>
          <w:sz w:val="24"/>
          <w:szCs w:val="24"/>
        </w:rPr>
        <w:t>етодистом МБОУ ДО «ЦДЮТ»</w:t>
      </w:r>
    </w:p>
    <w:p w:rsidR="00D0148C" w:rsidRPr="0004040F" w:rsidRDefault="00D0148C" w:rsidP="00D0148C">
      <w:pPr>
        <w:pStyle w:val="a9"/>
        <w:jc w:val="right"/>
        <w:rPr>
          <w:rFonts w:ascii="Times New Roman" w:hAnsi="Times New Roman"/>
          <w:sz w:val="24"/>
          <w:szCs w:val="24"/>
        </w:rPr>
      </w:pPr>
      <w:r w:rsidRPr="0004040F">
        <w:rPr>
          <w:rFonts w:ascii="Times New Roman" w:hAnsi="Times New Roman"/>
          <w:sz w:val="24"/>
          <w:szCs w:val="24"/>
        </w:rPr>
        <w:t>Симферопольского района</w:t>
      </w:r>
    </w:p>
    <w:p w:rsidR="00D0148C" w:rsidRPr="0004040F" w:rsidRDefault="00D0148C" w:rsidP="00D0148C">
      <w:pPr>
        <w:pStyle w:val="a9"/>
        <w:jc w:val="right"/>
        <w:rPr>
          <w:rFonts w:ascii="Times New Roman" w:hAnsi="Times New Roman"/>
          <w:sz w:val="24"/>
          <w:szCs w:val="24"/>
        </w:rPr>
      </w:pPr>
      <w:r w:rsidRPr="0004040F">
        <w:rPr>
          <w:rFonts w:ascii="Times New Roman" w:hAnsi="Times New Roman"/>
          <w:sz w:val="24"/>
          <w:szCs w:val="24"/>
        </w:rPr>
        <w:t>Шариповой У.И.</w:t>
      </w:r>
    </w:p>
    <w:p w:rsidR="00D0148C" w:rsidRPr="00D0148C" w:rsidRDefault="00D0148C" w:rsidP="00D0148C">
      <w:pPr>
        <w:pStyle w:val="a9"/>
        <w:ind w:left="6521"/>
        <w:rPr>
          <w:rFonts w:ascii="Times New Roman" w:hAnsi="Times New Roman"/>
          <w:sz w:val="24"/>
          <w:szCs w:val="24"/>
        </w:rPr>
      </w:pPr>
    </w:p>
    <w:sectPr w:rsidR="00D0148C" w:rsidRPr="00D0148C" w:rsidSect="00E0664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499" w:rsidRDefault="003C0499" w:rsidP="00F2056E">
      <w:pPr>
        <w:spacing w:after="0" w:line="240" w:lineRule="auto"/>
      </w:pPr>
      <w:r>
        <w:separator/>
      </w:r>
    </w:p>
  </w:endnote>
  <w:endnote w:type="continuationSeparator" w:id="0">
    <w:p w:rsidR="003C0499" w:rsidRDefault="003C0499" w:rsidP="00F20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499" w:rsidRDefault="003C0499" w:rsidP="00F2056E">
      <w:pPr>
        <w:spacing w:after="0" w:line="240" w:lineRule="auto"/>
      </w:pPr>
      <w:r>
        <w:separator/>
      </w:r>
    </w:p>
  </w:footnote>
  <w:footnote w:type="continuationSeparator" w:id="0">
    <w:p w:rsidR="003C0499" w:rsidRDefault="003C0499" w:rsidP="00F205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D37EE"/>
    <w:multiLevelType w:val="hybridMultilevel"/>
    <w:tmpl w:val="304A14E4"/>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C942CE7"/>
    <w:multiLevelType w:val="hybridMultilevel"/>
    <w:tmpl w:val="D3BA1C28"/>
    <w:lvl w:ilvl="0" w:tplc="C91E15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3DC1009"/>
    <w:multiLevelType w:val="hybridMultilevel"/>
    <w:tmpl w:val="A2308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917698"/>
    <w:multiLevelType w:val="hybridMultilevel"/>
    <w:tmpl w:val="5854E4A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3EA4839"/>
    <w:multiLevelType w:val="hybridMultilevel"/>
    <w:tmpl w:val="337A34D0"/>
    <w:lvl w:ilvl="0" w:tplc="10A8707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 w15:restartNumberingAfterBreak="0">
    <w:nsid w:val="371F6632"/>
    <w:multiLevelType w:val="hybridMultilevel"/>
    <w:tmpl w:val="AA842E80"/>
    <w:lvl w:ilvl="0" w:tplc="0419000D">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 w15:restartNumberingAfterBreak="0">
    <w:nsid w:val="534E214C"/>
    <w:multiLevelType w:val="hybridMultilevel"/>
    <w:tmpl w:val="50F2A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41B479B"/>
    <w:multiLevelType w:val="hybridMultilevel"/>
    <w:tmpl w:val="EF4E348A"/>
    <w:lvl w:ilvl="0" w:tplc="BB26120E">
      <w:start w:val="1"/>
      <w:numFmt w:val="decimal"/>
      <w:lvlText w:val="%1."/>
      <w:lvlJc w:val="left"/>
      <w:pPr>
        <w:ind w:left="496" w:hanging="360"/>
      </w:pPr>
      <w:rPr>
        <w:rFonts w:hint="default"/>
      </w:rPr>
    </w:lvl>
    <w:lvl w:ilvl="1" w:tplc="04190019" w:tentative="1">
      <w:start w:val="1"/>
      <w:numFmt w:val="lowerLetter"/>
      <w:lvlText w:val="%2."/>
      <w:lvlJc w:val="left"/>
      <w:pPr>
        <w:ind w:left="1216" w:hanging="360"/>
      </w:pPr>
    </w:lvl>
    <w:lvl w:ilvl="2" w:tplc="0419001B" w:tentative="1">
      <w:start w:val="1"/>
      <w:numFmt w:val="lowerRoman"/>
      <w:lvlText w:val="%3."/>
      <w:lvlJc w:val="right"/>
      <w:pPr>
        <w:ind w:left="1936" w:hanging="180"/>
      </w:pPr>
    </w:lvl>
    <w:lvl w:ilvl="3" w:tplc="0419000F" w:tentative="1">
      <w:start w:val="1"/>
      <w:numFmt w:val="decimal"/>
      <w:lvlText w:val="%4."/>
      <w:lvlJc w:val="left"/>
      <w:pPr>
        <w:ind w:left="2656" w:hanging="360"/>
      </w:pPr>
    </w:lvl>
    <w:lvl w:ilvl="4" w:tplc="04190019" w:tentative="1">
      <w:start w:val="1"/>
      <w:numFmt w:val="lowerLetter"/>
      <w:lvlText w:val="%5."/>
      <w:lvlJc w:val="left"/>
      <w:pPr>
        <w:ind w:left="3376" w:hanging="360"/>
      </w:pPr>
    </w:lvl>
    <w:lvl w:ilvl="5" w:tplc="0419001B" w:tentative="1">
      <w:start w:val="1"/>
      <w:numFmt w:val="lowerRoman"/>
      <w:lvlText w:val="%6."/>
      <w:lvlJc w:val="right"/>
      <w:pPr>
        <w:ind w:left="4096" w:hanging="180"/>
      </w:pPr>
    </w:lvl>
    <w:lvl w:ilvl="6" w:tplc="0419000F" w:tentative="1">
      <w:start w:val="1"/>
      <w:numFmt w:val="decimal"/>
      <w:lvlText w:val="%7."/>
      <w:lvlJc w:val="left"/>
      <w:pPr>
        <w:ind w:left="4816" w:hanging="360"/>
      </w:pPr>
    </w:lvl>
    <w:lvl w:ilvl="7" w:tplc="04190019" w:tentative="1">
      <w:start w:val="1"/>
      <w:numFmt w:val="lowerLetter"/>
      <w:lvlText w:val="%8."/>
      <w:lvlJc w:val="left"/>
      <w:pPr>
        <w:ind w:left="5536" w:hanging="360"/>
      </w:pPr>
    </w:lvl>
    <w:lvl w:ilvl="8" w:tplc="0419001B" w:tentative="1">
      <w:start w:val="1"/>
      <w:numFmt w:val="lowerRoman"/>
      <w:lvlText w:val="%9."/>
      <w:lvlJc w:val="right"/>
      <w:pPr>
        <w:ind w:left="6256" w:hanging="180"/>
      </w:pPr>
    </w:lvl>
  </w:abstractNum>
  <w:num w:numId="1">
    <w:abstractNumId w:val="1"/>
  </w:num>
  <w:num w:numId="2">
    <w:abstractNumId w:val="7"/>
  </w:num>
  <w:num w:numId="3">
    <w:abstractNumId w:val="4"/>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115"/>
    <w:rsid w:val="000034D1"/>
    <w:rsid w:val="00011036"/>
    <w:rsid w:val="0002276A"/>
    <w:rsid w:val="0002346B"/>
    <w:rsid w:val="0002346F"/>
    <w:rsid w:val="00041D86"/>
    <w:rsid w:val="00042F7D"/>
    <w:rsid w:val="000443DF"/>
    <w:rsid w:val="00046431"/>
    <w:rsid w:val="00047A78"/>
    <w:rsid w:val="000503B0"/>
    <w:rsid w:val="0005138A"/>
    <w:rsid w:val="00052EEF"/>
    <w:rsid w:val="000547D7"/>
    <w:rsid w:val="00064758"/>
    <w:rsid w:val="00071ACE"/>
    <w:rsid w:val="0007215F"/>
    <w:rsid w:val="00073DC5"/>
    <w:rsid w:val="000771D5"/>
    <w:rsid w:val="00081ADE"/>
    <w:rsid w:val="0008254B"/>
    <w:rsid w:val="00087470"/>
    <w:rsid w:val="00091606"/>
    <w:rsid w:val="000920DD"/>
    <w:rsid w:val="00092F61"/>
    <w:rsid w:val="00094C3C"/>
    <w:rsid w:val="000A288B"/>
    <w:rsid w:val="000A4D9D"/>
    <w:rsid w:val="000B37CA"/>
    <w:rsid w:val="000B53D7"/>
    <w:rsid w:val="000C26A6"/>
    <w:rsid w:val="000C319A"/>
    <w:rsid w:val="000C3C94"/>
    <w:rsid w:val="000D2DB0"/>
    <w:rsid w:val="000D400B"/>
    <w:rsid w:val="000D5655"/>
    <w:rsid w:val="000D64EF"/>
    <w:rsid w:val="000E1E3B"/>
    <w:rsid w:val="000E20B3"/>
    <w:rsid w:val="000E31F0"/>
    <w:rsid w:val="000E3C52"/>
    <w:rsid w:val="000E44B3"/>
    <w:rsid w:val="000E7C47"/>
    <w:rsid w:val="000F6CE5"/>
    <w:rsid w:val="000F6E34"/>
    <w:rsid w:val="00103DC2"/>
    <w:rsid w:val="001064CD"/>
    <w:rsid w:val="00116B3A"/>
    <w:rsid w:val="00124199"/>
    <w:rsid w:val="001254AD"/>
    <w:rsid w:val="00130281"/>
    <w:rsid w:val="00130A4C"/>
    <w:rsid w:val="00133964"/>
    <w:rsid w:val="00134410"/>
    <w:rsid w:val="001350E3"/>
    <w:rsid w:val="00135F32"/>
    <w:rsid w:val="001449F8"/>
    <w:rsid w:val="00147D09"/>
    <w:rsid w:val="00150388"/>
    <w:rsid w:val="00151B85"/>
    <w:rsid w:val="00157EE5"/>
    <w:rsid w:val="001637BF"/>
    <w:rsid w:val="001675F2"/>
    <w:rsid w:val="001755C5"/>
    <w:rsid w:val="001817C5"/>
    <w:rsid w:val="00192CBF"/>
    <w:rsid w:val="00196073"/>
    <w:rsid w:val="00197BA8"/>
    <w:rsid w:val="001A0B4F"/>
    <w:rsid w:val="001A4EC1"/>
    <w:rsid w:val="001A55E9"/>
    <w:rsid w:val="001B4275"/>
    <w:rsid w:val="001B602B"/>
    <w:rsid w:val="001C2CDE"/>
    <w:rsid w:val="001C458F"/>
    <w:rsid w:val="001C6E93"/>
    <w:rsid w:val="001D0977"/>
    <w:rsid w:val="001D2B96"/>
    <w:rsid w:val="001E0CC1"/>
    <w:rsid w:val="001E547A"/>
    <w:rsid w:val="001F3CB8"/>
    <w:rsid w:val="002019A0"/>
    <w:rsid w:val="002164B9"/>
    <w:rsid w:val="00231AE7"/>
    <w:rsid w:val="00232F2A"/>
    <w:rsid w:val="00236DFF"/>
    <w:rsid w:val="0024702E"/>
    <w:rsid w:val="002532CF"/>
    <w:rsid w:val="00256E0F"/>
    <w:rsid w:val="00263300"/>
    <w:rsid w:val="00264B9B"/>
    <w:rsid w:val="00265120"/>
    <w:rsid w:val="00265DE4"/>
    <w:rsid w:val="00266014"/>
    <w:rsid w:val="00273B87"/>
    <w:rsid w:val="002807CF"/>
    <w:rsid w:val="002839B8"/>
    <w:rsid w:val="00286424"/>
    <w:rsid w:val="002925DA"/>
    <w:rsid w:val="00295947"/>
    <w:rsid w:val="002A1A40"/>
    <w:rsid w:val="002A1E7D"/>
    <w:rsid w:val="002A5174"/>
    <w:rsid w:val="002A53F4"/>
    <w:rsid w:val="002B2C96"/>
    <w:rsid w:val="002B4363"/>
    <w:rsid w:val="002C1159"/>
    <w:rsid w:val="002C1DC4"/>
    <w:rsid w:val="002C3B0B"/>
    <w:rsid w:val="002C3D80"/>
    <w:rsid w:val="002C4A7C"/>
    <w:rsid w:val="002C4B53"/>
    <w:rsid w:val="002D1756"/>
    <w:rsid w:val="002D3F58"/>
    <w:rsid w:val="002D41B8"/>
    <w:rsid w:val="002D4E0F"/>
    <w:rsid w:val="002E0535"/>
    <w:rsid w:val="002E3406"/>
    <w:rsid w:val="002E4616"/>
    <w:rsid w:val="002E67C1"/>
    <w:rsid w:val="00305D48"/>
    <w:rsid w:val="00307155"/>
    <w:rsid w:val="003106CE"/>
    <w:rsid w:val="00312617"/>
    <w:rsid w:val="00322D84"/>
    <w:rsid w:val="00332FB1"/>
    <w:rsid w:val="0034119C"/>
    <w:rsid w:val="00346C9B"/>
    <w:rsid w:val="003500B5"/>
    <w:rsid w:val="0035097A"/>
    <w:rsid w:val="003549E0"/>
    <w:rsid w:val="00354F63"/>
    <w:rsid w:val="00356746"/>
    <w:rsid w:val="003626CD"/>
    <w:rsid w:val="00363977"/>
    <w:rsid w:val="00365249"/>
    <w:rsid w:val="00372AA5"/>
    <w:rsid w:val="00373288"/>
    <w:rsid w:val="003878F2"/>
    <w:rsid w:val="0039502E"/>
    <w:rsid w:val="003A1509"/>
    <w:rsid w:val="003A4944"/>
    <w:rsid w:val="003A6589"/>
    <w:rsid w:val="003B0316"/>
    <w:rsid w:val="003B306F"/>
    <w:rsid w:val="003C0499"/>
    <w:rsid w:val="003C2D30"/>
    <w:rsid w:val="003C2D43"/>
    <w:rsid w:val="003C3782"/>
    <w:rsid w:val="003C43CE"/>
    <w:rsid w:val="003C514A"/>
    <w:rsid w:val="003D2B8E"/>
    <w:rsid w:val="003E3183"/>
    <w:rsid w:val="003E4F07"/>
    <w:rsid w:val="003E5998"/>
    <w:rsid w:val="00400D45"/>
    <w:rsid w:val="004027BA"/>
    <w:rsid w:val="00404BFB"/>
    <w:rsid w:val="00410822"/>
    <w:rsid w:val="00415D9B"/>
    <w:rsid w:val="0042571F"/>
    <w:rsid w:val="00440838"/>
    <w:rsid w:val="004411A4"/>
    <w:rsid w:val="004474C8"/>
    <w:rsid w:val="004518C4"/>
    <w:rsid w:val="00454635"/>
    <w:rsid w:val="004563D4"/>
    <w:rsid w:val="00465677"/>
    <w:rsid w:val="00471FD2"/>
    <w:rsid w:val="004744DB"/>
    <w:rsid w:val="0047571A"/>
    <w:rsid w:val="004769C8"/>
    <w:rsid w:val="00483B45"/>
    <w:rsid w:val="0048502F"/>
    <w:rsid w:val="004862A7"/>
    <w:rsid w:val="004941AB"/>
    <w:rsid w:val="00496E66"/>
    <w:rsid w:val="004A2AF6"/>
    <w:rsid w:val="004A674D"/>
    <w:rsid w:val="004B0181"/>
    <w:rsid w:val="004B113D"/>
    <w:rsid w:val="004B16CE"/>
    <w:rsid w:val="004B3BC2"/>
    <w:rsid w:val="004B4137"/>
    <w:rsid w:val="004B53BC"/>
    <w:rsid w:val="004B70B2"/>
    <w:rsid w:val="004C198B"/>
    <w:rsid w:val="004C1A42"/>
    <w:rsid w:val="004C44F8"/>
    <w:rsid w:val="004C4C19"/>
    <w:rsid w:val="004C55E8"/>
    <w:rsid w:val="004C61EC"/>
    <w:rsid w:val="004D0EEF"/>
    <w:rsid w:val="004D196F"/>
    <w:rsid w:val="004D6F27"/>
    <w:rsid w:val="004D71F6"/>
    <w:rsid w:val="004E30DD"/>
    <w:rsid w:val="004E3235"/>
    <w:rsid w:val="004E74AF"/>
    <w:rsid w:val="004E774B"/>
    <w:rsid w:val="004F5ECA"/>
    <w:rsid w:val="0050690C"/>
    <w:rsid w:val="00507792"/>
    <w:rsid w:val="00520F8E"/>
    <w:rsid w:val="005220D4"/>
    <w:rsid w:val="00527832"/>
    <w:rsid w:val="00543A87"/>
    <w:rsid w:val="00543EDD"/>
    <w:rsid w:val="00553880"/>
    <w:rsid w:val="00561821"/>
    <w:rsid w:val="005618F9"/>
    <w:rsid w:val="00581DD6"/>
    <w:rsid w:val="00582EAB"/>
    <w:rsid w:val="00586CEC"/>
    <w:rsid w:val="00591C8F"/>
    <w:rsid w:val="00593F0C"/>
    <w:rsid w:val="00596EFB"/>
    <w:rsid w:val="005A0802"/>
    <w:rsid w:val="005A4933"/>
    <w:rsid w:val="005A5281"/>
    <w:rsid w:val="005B031B"/>
    <w:rsid w:val="005C3204"/>
    <w:rsid w:val="005C469A"/>
    <w:rsid w:val="005C485A"/>
    <w:rsid w:val="005C698E"/>
    <w:rsid w:val="005D2134"/>
    <w:rsid w:val="005D3AC7"/>
    <w:rsid w:val="005E1B97"/>
    <w:rsid w:val="005E7FBE"/>
    <w:rsid w:val="005F21BC"/>
    <w:rsid w:val="005F3516"/>
    <w:rsid w:val="00602E7D"/>
    <w:rsid w:val="00605D7F"/>
    <w:rsid w:val="00611700"/>
    <w:rsid w:val="00614B19"/>
    <w:rsid w:val="00614E3A"/>
    <w:rsid w:val="00616D9C"/>
    <w:rsid w:val="00623118"/>
    <w:rsid w:val="0062312A"/>
    <w:rsid w:val="0063565C"/>
    <w:rsid w:val="00635BA3"/>
    <w:rsid w:val="0063707A"/>
    <w:rsid w:val="006435D4"/>
    <w:rsid w:val="00646A6F"/>
    <w:rsid w:val="00650C97"/>
    <w:rsid w:val="006512FC"/>
    <w:rsid w:val="0065259B"/>
    <w:rsid w:val="00652EEB"/>
    <w:rsid w:val="0065525D"/>
    <w:rsid w:val="00655BBC"/>
    <w:rsid w:val="0065665D"/>
    <w:rsid w:val="00660795"/>
    <w:rsid w:val="00660834"/>
    <w:rsid w:val="00662490"/>
    <w:rsid w:val="00663521"/>
    <w:rsid w:val="00670EE5"/>
    <w:rsid w:val="006720A8"/>
    <w:rsid w:val="006743E7"/>
    <w:rsid w:val="00676815"/>
    <w:rsid w:val="00681B9A"/>
    <w:rsid w:val="0068213D"/>
    <w:rsid w:val="00691B57"/>
    <w:rsid w:val="00694544"/>
    <w:rsid w:val="00697B8E"/>
    <w:rsid w:val="006A05F1"/>
    <w:rsid w:val="006A0C87"/>
    <w:rsid w:val="006A40CE"/>
    <w:rsid w:val="006A589C"/>
    <w:rsid w:val="006A7209"/>
    <w:rsid w:val="006B11BF"/>
    <w:rsid w:val="006B1B60"/>
    <w:rsid w:val="006B2DDB"/>
    <w:rsid w:val="006B7C13"/>
    <w:rsid w:val="006C4484"/>
    <w:rsid w:val="006C5A82"/>
    <w:rsid w:val="006D69CA"/>
    <w:rsid w:val="006E0635"/>
    <w:rsid w:val="006E1B99"/>
    <w:rsid w:val="006E23F8"/>
    <w:rsid w:val="006E67DC"/>
    <w:rsid w:val="006E7410"/>
    <w:rsid w:val="006F1349"/>
    <w:rsid w:val="006F1C8D"/>
    <w:rsid w:val="006F3481"/>
    <w:rsid w:val="00702F07"/>
    <w:rsid w:val="00715983"/>
    <w:rsid w:val="00717F81"/>
    <w:rsid w:val="00720737"/>
    <w:rsid w:val="007209CE"/>
    <w:rsid w:val="00732502"/>
    <w:rsid w:val="00735114"/>
    <w:rsid w:val="00735ACA"/>
    <w:rsid w:val="007365D3"/>
    <w:rsid w:val="007378FD"/>
    <w:rsid w:val="00741D48"/>
    <w:rsid w:val="007438DA"/>
    <w:rsid w:val="0075586C"/>
    <w:rsid w:val="00761D79"/>
    <w:rsid w:val="00765251"/>
    <w:rsid w:val="00775955"/>
    <w:rsid w:val="007765BF"/>
    <w:rsid w:val="00781394"/>
    <w:rsid w:val="00781A5E"/>
    <w:rsid w:val="007909D2"/>
    <w:rsid w:val="00792351"/>
    <w:rsid w:val="00794C10"/>
    <w:rsid w:val="007A6BFA"/>
    <w:rsid w:val="007A7803"/>
    <w:rsid w:val="007B045A"/>
    <w:rsid w:val="007B0EC3"/>
    <w:rsid w:val="007B5223"/>
    <w:rsid w:val="007B633E"/>
    <w:rsid w:val="007C1686"/>
    <w:rsid w:val="007C1931"/>
    <w:rsid w:val="007C32CF"/>
    <w:rsid w:val="007D369D"/>
    <w:rsid w:val="007D5B50"/>
    <w:rsid w:val="007D67FB"/>
    <w:rsid w:val="007E31AE"/>
    <w:rsid w:val="007F0DDE"/>
    <w:rsid w:val="007F36C3"/>
    <w:rsid w:val="007F4E62"/>
    <w:rsid w:val="007F705D"/>
    <w:rsid w:val="00803BA4"/>
    <w:rsid w:val="008065B2"/>
    <w:rsid w:val="00816C37"/>
    <w:rsid w:val="0082290D"/>
    <w:rsid w:val="008234DC"/>
    <w:rsid w:val="008260AD"/>
    <w:rsid w:val="008268C5"/>
    <w:rsid w:val="00830B29"/>
    <w:rsid w:val="00834D86"/>
    <w:rsid w:val="00835923"/>
    <w:rsid w:val="0084479D"/>
    <w:rsid w:val="00845838"/>
    <w:rsid w:val="0085057C"/>
    <w:rsid w:val="00854A46"/>
    <w:rsid w:val="00854BA2"/>
    <w:rsid w:val="00856151"/>
    <w:rsid w:val="00861860"/>
    <w:rsid w:val="00864020"/>
    <w:rsid w:val="00864119"/>
    <w:rsid w:val="0086451A"/>
    <w:rsid w:val="0086798A"/>
    <w:rsid w:val="008726D2"/>
    <w:rsid w:val="00873FA7"/>
    <w:rsid w:val="0088574D"/>
    <w:rsid w:val="00887480"/>
    <w:rsid w:val="008901F6"/>
    <w:rsid w:val="0089222F"/>
    <w:rsid w:val="008938D3"/>
    <w:rsid w:val="00894A18"/>
    <w:rsid w:val="008A1122"/>
    <w:rsid w:val="008A144B"/>
    <w:rsid w:val="008A5B94"/>
    <w:rsid w:val="008A691B"/>
    <w:rsid w:val="008B2F23"/>
    <w:rsid w:val="008B7DE4"/>
    <w:rsid w:val="008C29D2"/>
    <w:rsid w:val="008C5AC7"/>
    <w:rsid w:val="008D137A"/>
    <w:rsid w:val="008D5346"/>
    <w:rsid w:val="008D54D9"/>
    <w:rsid w:val="008D6516"/>
    <w:rsid w:val="008E1A79"/>
    <w:rsid w:val="008E276B"/>
    <w:rsid w:val="008E2F27"/>
    <w:rsid w:val="008E51D7"/>
    <w:rsid w:val="008E52B2"/>
    <w:rsid w:val="008F067A"/>
    <w:rsid w:val="008F252F"/>
    <w:rsid w:val="009038DF"/>
    <w:rsid w:val="00905CB1"/>
    <w:rsid w:val="00906C77"/>
    <w:rsid w:val="00912B7B"/>
    <w:rsid w:val="00914984"/>
    <w:rsid w:val="009171C7"/>
    <w:rsid w:val="009239CA"/>
    <w:rsid w:val="0092639E"/>
    <w:rsid w:val="00932AB2"/>
    <w:rsid w:val="00933085"/>
    <w:rsid w:val="009334AC"/>
    <w:rsid w:val="009366B6"/>
    <w:rsid w:val="009374EB"/>
    <w:rsid w:val="00940921"/>
    <w:rsid w:val="0094361A"/>
    <w:rsid w:val="009442B4"/>
    <w:rsid w:val="00945E3F"/>
    <w:rsid w:val="00952B74"/>
    <w:rsid w:val="0096173F"/>
    <w:rsid w:val="0097192F"/>
    <w:rsid w:val="0097427F"/>
    <w:rsid w:val="00981BAA"/>
    <w:rsid w:val="009837F8"/>
    <w:rsid w:val="0098776E"/>
    <w:rsid w:val="009A03CF"/>
    <w:rsid w:val="009A1019"/>
    <w:rsid w:val="009B43CF"/>
    <w:rsid w:val="009C4FE7"/>
    <w:rsid w:val="009D0757"/>
    <w:rsid w:val="009D1944"/>
    <w:rsid w:val="009D2614"/>
    <w:rsid w:val="009D4F84"/>
    <w:rsid w:val="009D7DD0"/>
    <w:rsid w:val="009E26C5"/>
    <w:rsid w:val="009E4D49"/>
    <w:rsid w:val="009E6FF1"/>
    <w:rsid w:val="009E7AB6"/>
    <w:rsid w:val="00A009F5"/>
    <w:rsid w:val="00A02BDF"/>
    <w:rsid w:val="00A03756"/>
    <w:rsid w:val="00A05733"/>
    <w:rsid w:val="00A113E4"/>
    <w:rsid w:val="00A30E67"/>
    <w:rsid w:val="00A33BED"/>
    <w:rsid w:val="00A342A3"/>
    <w:rsid w:val="00A35A6C"/>
    <w:rsid w:val="00A36A50"/>
    <w:rsid w:val="00A4088F"/>
    <w:rsid w:val="00A45291"/>
    <w:rsid w:val="00A453DE"/>
    <w:rsid w:val="00A45D34"/>
    <w:rsid w:val="00A50AE3"/>
    <w:rsid w:val="00A50DF4"/>
    <w:rsid w:val="00A52355"/>
    <w:rsid w:val="00A64C84"/>
    <w:rsid w:val="00A66E25"/>
    <w:rsid w:val="00A6799F"/>
    <w:rsid w:val="00A71638"/>
    <w:rsid w:val="00A71995"/>
    <w:rsid w:val="00A80C6E"/>
    <w:rsid w:val="00A840BD"/>
    <w:rsid w:val="00A929F0"/>
    <w:rsid w:val="00A93C06"/>
    <w:rsid w:val="00A9461B"/>
    <w:rsid w:val="00A95DD6"/>
    <w:rsid w:val="00AA4C13"/>
    <w:rsid w:val="00AB0374"/>
    <w:rsid w:val="00AB1DE3"/>
    <w:rsid w:val="00AB3613"/>
    <w:rsid w:val="00AC16DA"/>
    <w:rsid w:val="00AC2EB3"/>
    <w:rsid w:val="00AC5289"/>
    <w:rsid w:val="00AC6015"/>
    <w:rsid w:val="00AC6272"/>
    <w:rsid w:val="00AC6C6F"/>
    <w:rsid w:val="00AC740F"/>
    <w:rsid w:val="00AD6434"/>
    <w:rsid w:val="00AE0E72"/>
    <w:rsid w:val="00AF636A"/>
    <w:rsid w:val="00B0057A"/>
    <w:rsid w:val="00B02C77"/>
    <w:rsid w:val="00B07F7F"/>
    <w:rsid w:val="00B10424"/>
    <w:rsid w:val="00B220FA"/>
    <w:rsid w:val="00B226D3"/>
    <w:rsid w:val="00B272DA"/>
    <w:rsid w:val="00B309EA"/>
    <w:rsid w:val="00B31030"/>
    <w:rsid w:val="00B35350"/>
    <w:rsid w:val="00B4223C"/>
    <w:rsid w:val="00B43FC8"/>
    <w:rsid w:val="00B4490E"/>
    <w:rsid w:val="00B51867"/>
    <w:rsid w:val="00B57E21"/>
    <w:rsid w:val="00B6284F"/>
    <w:rsid w:val="00B632F5"/>
    <w:rsid w:val="00B64168"/>
    <w:rsid w:val="00B727D5"/>
    <w:rsid w:val="00B800A9"/>
    <w:rsid w:val="00B80498"/>
    <w:rsid w:val="00B8508D"/>
    <w:rsid w:val="00B860AB"/>
    <w:rsid w:val="00B87847"/>
    <w:rsid w:val="00B87E52"/>
    <w:rsid w:val="00B90D67"/>
    <w:rsid w:val="00B928EE"/>
    <w:rsid w:val="00B92F4B"/>
    <w:rsid w:val="00B94058"/>
    <w:rsid w:val="00BA1FF4"/>
    <w:rsid w:val="00BA38CA"/>
    <w:rsid w:val="00BB4B44"/>
    <w:rsid w:val="00BD0002"/>
    <w:rsid w:val="00BD07F4"/>
    <w:rsid w:val="00BD4239"/>
    <w:rsid w:val="00BD6452"/>
    <w:rsid w:val="00BE00EF"/>
    <w:rsid w:val="00BF4BC6"/>
    <w:rsid w:val="00BF5CA4"/>
    <w:rsid w:val="00BF7378"/>
    <w:rsid w:val="00C000E1"/>
    <w:rsid w:val="00C11BA1"/>
    <w:rsid w:val="00C1580D"/>
    <w:rsid w:val="00C179CB"/>
    <w:rsid w:val="00C20DDE"/>
    <w:rsid w:val="00C21D46"/>
    <w:rsid w:val="00C3497A"/>
    <w:rsid w:val="00C3739D"/>
    <w:rsid w:val="00C412ED"/>
    <w:rsid w:val="00C4507D"/>
    <w:rsid w:val="00C46425"/>
    <w:rsid w:val="00C52DF8"/>
    <w:rsid w:val="00C60D21"/>
    <w:rsid w:val="00C61900"/>
    <w:rsid w:val="00C64C19"/>
    <w:rsid w:val="00C74343"/>
    <w:rsid w:val="00C81DD9"/>
    <w:rsid w:val="00C8282F"/>
    <w:rsid w:val="00C83B81"/>
    <w:rsid w:val="00C8755B"/>
    <w:rsid w:val="00C921F2"/>
    <w:rsid w:val="00C92C75"/>
    <w:rsid w:val="00CA00B6"/>
    <w:rsid w:val="00CA6B6A"/>
    <w:rsid w:val="00CB15A7"/>
    <w:rsid w:val="00CC27F5"/>
    <w:rsid w:val="00CC53CA"/>
    <w:rsid w:val="00CC5D80"/>
    <w:rsid w:val="00CC6DC8"/>
    <w:rsid w:val="00CE5E9F"/>
    <w:rsid w:val="00CF30BC"/>
    <w:rsid w:val="00CF5235"/>
    <w:rsid w:val="00D0148C"/>
    <w:rsid w:val="00D025D3"/>
    <w:rsid w:val="00D03755"/>
    <w:rsid w:val="00D05D32"/>
    <w:rsid w:val="00D10DC5"/>
    <w:rsid w:val="00D13E18"/>
    <w:rsid w:val="00D17AE5"/>
    <w:rsid w:val="00D2438D"/>
    <w:rsid w:val="00D24E0A"/>
    <w:rsid w:val="00D26D73"/>
    <w:rsid w:val="00D27231"/>
    <w:rsid w:val="00D31C90"/>
    <w:rsid w:val="00D3608D"/>
    <w:rsid w:val="00D373D3"/>
    <w:rsid w:val="00D41B4D"/>
    <w:rsid w:val="00D45C54"/>
    <w:rsid w:val="00D540E8"/>
    <w:rsid w:val="00D55609"/>
    <w:rsid w:val="00D61A4C"/>
    <w:rsid w:val="00D66E8D"/>
    <w:rsid w:val="00D70784"/>
    <w:rsid w:val="00D7132F"/>
    <w:rsid w:val="00D85BFC"/>
    <w:rsid w:val="00D9380D"/>
    <w:rsid w:val="00DA23FF"/>
    <w:rsid w:val="00DA419F"/>
    <w:rsid w:val="00DB518D"/>
    <w:rsid w:val="00DC0A2C"/>
    <w:rsid w:val="00DC383D"/>
    <w:rsid w:val="00DD1D80"/>
    <w:rsid w:val="00DD422C"/>
    <w:rsid w:val="00DD4A47"/>
    <w:rsid w:val="00DE06E4"/>
    <w:rsid w:val="00DE28D2"/>
    <w:rsid w:val="00DE6C7A"/>
    <w:rsid w:val="00DE7115"/>
    <w:rsid w:val="00DF5EFE"/>
    <w:rsid w:val="00E02DE6"/>
    <w:rsid w:val="00E04F3D"/>
    <w:rsid w:val="00E06641"/>
    <w:rsid w:val="00E10497"/>
    <w:rsid w:val="00E13D55"/>
    <w:rsid w:val="00E23995"/>
    <w:rsid w:val="00E363FF"/>
    <w:rsid w:val="00E378E4"/>
    <w:rsid w:val="00E4204B"/>
    <w:rsid w:val="00E429F3"/>
    <w:rsid w:val="00E44E77"/>
    <w:rsid w:val="00E50131"/>
    <w:rsid w:val="00E52E71"/>
    <w:rsid w:val="00E541EC"/>
    <w:rsid w:val="00E54FB5"/>
    <w:rsid w:val="00E605B1"/>
    <w:rsid w:val="00E62BE2"/>
    <w:rsid w:val="00E6705E"/>
    <w:rsid w:val="00E81990"/>
    <w:rsid w:val="00E83DD7"/>
    <w:rsid w:val="00E8418F"/>
    <w:rsid w:val="00E9742F"/>
    <w:rsid w:val="00EB099E"/>
    <w:rsid w:val="00EC55D8"/>
    <w:rsid w:val="00ED22B2"/>
    <w:rsid w:val="00ED613D"/>
    <w:rsid w:val="00ED7804"/>
    <w:rsid w:val="00EE00B9"/>
    <w:rsid w:val="00EE01C1"/>
    <w:rsid w:val="00EE18C2"/>
    <w:rsid w:val="00EE7689"/>
    <w:rsid w:val="00EF0026"/>
    <w:rsid w:val="00EF1466"/>
    <w:rsid w:val="00EF4BBE"/>
    <w:rsid w:val="00EF68D3"/>
    <w:rsid w:val="00F0148F"/>
    <w:rsid w:val="00F02310"/>
    <w:rsid w:val="00F05601"/>
    <w:rsid w:val="00F123F7"/>
    <w:rsid w:val="00F2056E"/>
    <w:rsid w:val="00F2752E"/>
    <w:rsid w:val="00F2778C"/>
    <w:rsid w:val="00F31189"/>
    <w:rsid w:val="00F33B44"/>
    <w:rsid w:val="00F433D9"/>
    <w:rsid w:val="00F435AD"/>
    <w:rsid w:val="00F5379D"/>
    <w:rsid w:val="00F54892"/>
    <w:rsid w:val="00F56885"/>
    <w:rsid w:val="00F60E2E"/>
    <w:rsid w:val="00F6340B"/>
    <w:rsid w:val="00F64AED"/>
    <w:rsid w:val="00F65131"/>
    <w:rsid w:val="00F669E2"/>
    <w:rsid w:val="00F66AB2"/>
    <w:rsid w:val="00F71936"/>
    <w:rsid w:val="00F73235"/>
    <w:rsid w:val="00F741DC"/>
    <w:rsid w:val="00F77217"/>
    <w:rsid w:val="00F829EC"/>
    <w:rsid w:val="00F85F45"/>
    <w:rsid w:val="00F939BA"/>
    <w:rsid w:val="00F96E90"/>
    <w:rsid w:val="00FA3164"/>
    <w:rsid w:val="00FA53BC"/>
    <w:rsid w:val="00FB3036"/>
    <w:rsid w:val="00FB3980"/>
    <w:rsid w:val="00FB73CE"/>
    <w:rsid w:val="00FB755E"/>
    <w:rsid w:val="00FC013A"/>
    <w:rsid w:val="00FC03C9"/>
    <w:rsid w:val="00FD08F6"/>
    <w:rsid w:val="00FE3152"/>
    <w:rsid w:val="00FF11FE"/>
    <w:rsid w:val="00FF4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945B9F-CE2D-407C-AF79-E21FABDF0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E77"/>
    <w:pPr>
      <w:spacing w:after="160" w:line="259" w:lineRule="auto"/>
    </w:pPr>
    <w:rPr>
      <w:rFonts w:ascii="Calibri" w:eastAsia="Calibri" w:hAnsi="Calibri" w:cs="Calibri"/>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DE7115"/>
    <w:pPr>
      <w:spacing w:after="0" w:line="240" w:lineRule="auto"/>
      <w:ind w:firstLine="708"/>
      <w:jc w:val="both"/>
    </w:pPr>
    <w:rPr>
      <w:rFonts w:ascii="Times New Roman" w:eastAsia="Times New Roman" w:hAnsi="Times New Roman" w:cs="Times New Roman"/>
      <w:sz w:val="28"/>
      <w:szCs w:val="24"/>
      <w:lang w:val="ru-RU" w:eastAsia="ru-RU"/>
    </w:rPr>
  </w:style>
  <w:style w:type="character" w:customStyle="1" w:styleId="30">
    <w:name w:val="Основной текст с отступом 3 Знак"/>
    <w:basedOn w:val="a0"/>
    <w:link w:val="3"/>
    <w:rsid w:val="00DE7115"/>
    <w:rPr>
      <w:rFonts w:ascii="Times New Roman" w:eastAsia="Times New Roman" w:hAnsi="Times New Roman" w:cs="Times New Roman"/>
      <w:sz w:val="28"/>
      <w:szCs w:val="24"/>
      <w:lang w:eastAsia="ru-RU"/>
    </w:rPr>
  </w:style>
  <w:style w:type="paragraph" w:styleId="a3">
    <w:name w:val="Body Text"/>
    <w:basedOn w:val="a"/>
    <w:link w:val="a4"/>
    <w:uiPriority w:val="99"/>
    <w:unhideWhenUsed/>
    <w:rsid w:val="00DE7115"/>
    <w:pPr>
      <w:spacing w:after="120" w:line="240" w:lineRule="auto"/>
    </w:pPr>
    <w:rPr>
      <w:rFonts w:ascii="Times New Roman" w:eastAsia="Times New Roman" w:hAnsi="Times New Roman" w:cs="Times New Roman"/>
      <w:sz w:val="24"/>
      <w:szCs w:val="24"/>
      <w:lang w:val="ru-RU" w:eastAsia="ru-RU"/>
    </w:rPr>
  </w:style>
  <w:style w:type="character" w:customStyle="1" w:styleId="a4">
    <w:name w:val="Основной текст Знак"/>
    <w:basedOn w:val="a0"/>
    <w:link w:val="a3"/>
    <w:uiPriority w:val="99"/>
    <w:rsid w:val="00DE7115"/>
    <w:rPr>
      <w:rFonts w:ascii="Times New Roman" w:eastAsia="Times New Roman" w:hAnsi="Times New Roman" w:cs="Times New Roman"/>
      <w:sz w:val="24"/>
      <w:szCs w:val="24"/>
      <w:lang w:eastAsia="ru-RU"/>
    </w:rPr>
  </w:style>
  <w:style w:type="paragraph" w:customStyle="1" w:styleId="p9">
    <w:name w:val="p9"/>
    <w:basedOn w:val="a"/>
    <w:rsid w:val="00F64A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F123F7"/>
    <w:pPr>
      <w:spacing w:after="0" w:line="240" w:lineRule="auto"/>
      <w:ind w:left="720"/>
      <w:contextualSpacing/>
    </w:pPr>
    <w:rPr>
      <w:rFonts w:ascii="Times New Roman" w:eastAsia="Batang" w:hAnsi="Times New Roman" w:cs="Times New Roman"/>
      <w:sz w:val="24"/>
      <w:szCs w:val="24"/>
      <w:lang w:val="ru-RU" w:eastAsia="ko-KR"/>
    </w:rPr>
  </w:style>
  <w:style w:type="table" w:styleId="a6">
    <w:name w:val="Table Grid"/>
    <w:basedOn w:val="a1"/>
    <w:uiPriority w:val="59"/>
    <w:rsid w:val="00363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637B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637BF"/>
    <w:rPr>
      <w:rFonts w:ascii="Tahoma" w:eastAsia="Calibri" w:hAnsi="Tahoma" w:cs="Tahoma"/>
      <w:sz w:val="16"/>
      <w:szCs w:val="16"/>
      <w:lang w:val="uk-UA"/>
    </w:rPr>
  </w:style>
  <w:style w:type="character" w:customStyle="1" w:styleId="211pt">
    <w:name w:val="Основной текст (2) + 11 pt;Полужирный"/>
    <w:basedOn w:val="a0"/>
    <w:rsid w:val="00BE00E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9A1019"/>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1019"/>
    <w:pPr>
      <w:widowControl w:val="0"/>
      <w:shd w:val="clear" w:color="auto" w:fill="FFFFFF"/>
      <w:spacing w:before="600" w:after="0" w:line="320" w:lineRule="exact"/>
      <w:ind w:hanging="360"/>
      <w:jc w:val="both"/>
    </w:pPr>
    <w:rPr>
      <w:rFonts w:ascii="Times New Roman" w:eastAsia="Times New Roman" w:hAnsi="Times New Roman" w:cs="Times New Roman"/>
      <w:sz w:val="28"/>
      <w:szCs w:val="28"/>
      <w:lang w:val="ru-RU"/>
    </w:rPr>
  </w:style>
  <w:style w:type="paragraph" w:styleId="a9">
    <w:name w:val="No Spacing"/>
    <w:link w:val="aa"/>
    <w:uiPriority w:val="1"/>
    <w:qFormat/>
    <w:rsid w:val="006A40CE"/>
    <w:pPr>
      <w:spacing w:after="0" w:line="240" w:lineRule="auto"/>
    </w:pPr>
    <w:rPr>
      <w:rFonts w:ascii="Calibri" w:eastAsia="Calibri" w:hAnsi="Calibri" w:cs="Times New Roman"/>
      <w:color w:val="00000A"/>
      <w:sz w:val="20"/>
      <w:szCs w:val="20"/>
      <w:lang w:eastAsia="ru-RU"/>
    </w:rPr>
  </w:style>
  <w:style w:type="character" w:customStyle="1" w:styleId="aa">
    <w:name w:val="Без интервала Знак"/>
    <w:link w:val="a9"/>
    <w:uiPriority w:val="1"/>
    <w:locked/>
    <w:rsid w:val="006A40CE"/>
    <w:rPr>
      <w:rFonts w:ascii="Calibri" w:eastAsia="Calibri" w:hAnsi="Calibri" w:cs="Times New Roman"/>
      <w:color w:val="00000A"/>
      <w:sz w:val="20"/>
      <w:szCs w:val="20"/>
      <w:lang w:eastAsia="ru-RU"/>
    </w:rPr>
  </w:style>
  <w:style w:type="character" w:styleId="ab">
    <w:name w:val="Hyperlink"/>
    <w:basedOn w:val="a0"/>
    <w:uiPriority w:val="99"/>
    <w:unhideWhenUsed/>
    <w:rsid w:val="009E26C5"/>
    <w:rPr>
      <w:color w:val="0000FF" w:themeColor="hyperlink"/>
      <w:u w:val="single"/>
    </w:rPr>
  </w:style>
  <w:style w:type="paragraph" w:styleId="ac">
    <w:name w:val="caption"/>
    <w:basedOn w:val="a"/>
    <w:next w:val="a"/>
    <w:uiPriority w:val="35"/>
    <w:unhideWhenUsed/>
    <w:qFormat/>
    <w:rsid w:val="00D0148C"/>
    <w:pPr>
      <w:spacing w:after="200" w:line="240" w:lineRule="auto"/>
    </w:pPr>
    <w:rPr>
      <w:rFonts w:asciiTheme="minorHAnsi" w:eastAsiaTheme="minorHAnsi" w:hAnsiTheme="minorHAnsi" w:cstheme="minorBidi"/>
      <w:b/>
      <w:bCs/>
      <w:color w:val="4F81BD" w:themeColor="accent1"/>
      <w:sz w:val="18"/>
      <w:szCs w:val="18"/>
      <w:lang w:val="ru-RU"/>
    </w:rPr>
  </w:style>
  <w:style w:type="paragraph" w:styleId="ad">
    <w:name w:val="header"/>
    <w:basedOn w:val="a"/>
    <w:link w:val="ae"/>
    <w:uiPriority w:val="99"/>
    <w:semiHidden/>
    <w:unhideWhenUsed/>
    <w:rsid w:val="00F2056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2056E"/>
    <w:rPr>
      <w:rFonts w:ascii="Calibri" w:eastAsia="Calibri" w:hAnsi="Calibri" w:cs="Calibri"/>
      <w:lang w:val="uk-UA"/>
    </w:rPr>
  </w:style>
  <w:style w:type="paragraph" w:styleId="af">
    <w:name w:val="footer"/>
    <w:basedOn w:val="a"/>
    <w:link w:val="af0"/>
    <w:uiPriority w:val="99"/>
    <w:semiHidden/>
    <w:unhideWhenUsed/>
    <w:rsid w:val="00F2056E"/>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F2056E"/>
    <w:rPr>
      <w:rFonts w:ascii="Calibri" w:eastAsia="Calibri" w:hAnsi="Calibri" w:cs="Calibri"/>
      <w:lang w:val="uk-UA"/>
    </w:rPr>
  </w:style>
  <w:style w:type="paragraph" w:styleId="af1">
    <w:name w:val="Normal (Web)"/>
    <w:basedOn w:val="a"/>
    <w:uiPriority w:val="99"/>
    <w:unhideWhenUsed/>
    <w:rsid w:val="00D540E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89306">
      <w:bodyDiv w:val="1"/>
      <w:marLeft w:val="0"/>
      <w:marRight w:val="0"/>
      <w:marTop w:val="0"/>
      <w:marBottom w:val="0"/>
      <w:divBdr>
        <w:top w:val="none" w:sz="0" w:space="0" w:color="auto"/>
        <w:left w:val="none" w:sz="0" w:space="0" w:color="auto"/>
        <w:bottom w:val="none" w:sz="0" w:space="0" w:color="auto"/>
        <w:right w:val="none" w:sz="0" w:space="0" w:color="auto"/>
      </w:divBdr>
    </w:div>
    <w:div w:id="1443765568">
      <w:bodyDiv w:val="1"/>
      <w:marLeft w:val="0"/>
      <w:marRight w:val="0"/>
      <w:marTop w:val="0"/>
      <w:marBottom w:val="0"/>
      <w:divBdr>
        <w:top w:val="none" w:sz="0" w:space="0" w:color="auto"/>
        <w:left w:val="none" w:sz="0" w:space="0" w:color="auto"/>
        <w:bottom w:val="none" w:sz="0" w:space="0" w:color="auto"/>
        <w:right w:val="none" w:sz="0" w:space="0" w:color="auto"/>
      </w:divBdr>
    </w:div>
    <w:div w:id="212075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pi.ru/oge/otkrytyy-bank-zadaniy-oge" TargetMode="External"/><Relationship Id="rId24" Type="http://schemas.openxmlformats.org/officeDocument/2006/relationships/chart" Target="charts/chart13.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fontTable" Target="fontTable.xml"/><Relationship Id="rId10" Type="http://schemas.openxmlformats.org/officeDocument/2006/relationships/hyperlink" Target="https://cdytsimf.crimeaschool.ru/met_rek_ist" TargetMode="Externa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Excel1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1.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b="1" i="1">
                <a:latin typeface="Times New Roman" panose="02020603050405020304" pitchFamily="18" charset="0"/>
                <a:cs typeface="Times New Roman" panose="02020603050405020304" pitchFamily="18" charset="0"/>
              </a:rPr>
              <a:t>Состав учителей истории по педагогическому стажу</a:t>
            </a:r>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0.11328976034858394"/>
          <c:y val="0.24958808265114188"/>
          <c:w val="0.54311323829619362"/>
          <c:h val="0.58331314354936337"/>
        </c:manualLayout>
      </c:layout>
      <c:pie3DChart>
        <c:varyColors val="1"/>
        <c:ser>
          <c:idx val="0"/>
          <c:order val="0"/>
          <c:tx>
            <c:strRef>
              <c:f>Лист1!$B$1</c:f>
              <c:strCache>
                <c:ptCount val="1"/>
                <c:pt idx="0">
                  <c:v>Состав учителей истории по педагогическому стажу</c:v>
                </c:pt>
              </c:strCache>
            </c:strRef>
          </c:tx>
          <c:dLbls>
            <c:dLbl>
              <c:idx val="0"/>
              <c:tx>
                <c:rich>
                  <a:bodyPr/>
                  <a:lstStyle/>
                  <a:p>
                    <a:r>
                      <a:rPr lang="en-US" sz="1200">
                        <a:latin typeface="Times New Roman" panose="02020603050405020304" pitchFamily="18" charset="0"/>
                        <a:cs typeface="Times New Roman" panose="02020603050405020304" pitchFamily="18" charset="0"/>
                      </a:rPr>
                      <a:t>15,78%</a:t>
                    </a:r>
                    <a:endParaRPr lang="en-US"/>
                  </a:p>
                </c:rich>
              </c:tx>
              <c:dLblPos val="inEnd"/>
              <c:showLegendKey val="0"/>
              <c:showVal val="1"/>
              <c:showCatName val="0"/>
              <c:showSerName val="0"/>
              <c:showPercent val="0"/>
              <c:showBubbleSize val="0"/>
              <c:extLst>
                <c:ext xmlns:c15="http://schemas.microsoft.com/office/drawing/2012/chart" uri="{CE6537A1-D6FC-4f65-9D91-7224C49458BB}"/>
              </c:extLst>
            </c:dLbl>
            <c:dLbl>
              <c:idx val="6"/>
              <c:tx>
                <c:rich>
                  <a:bodyPr/>
                  <a:lstStyle/>
                  <a:p>
                    <a:r>
                      <a:rPr lang="en-US" sz="1200">
                        <a:latin typeface="Times New Roman" panose="02020603050405020304" pitchFamily="18" charset="0"/>
                        <a:cs typeface="Times New Roman" panose="02020603050405020304" pitchFamily="18" charset="0"/>
                      </a:rPr>
                      <a:t>4%</a:t>
                    </a:r>
                    <a:endParaRPr lang="en-US"/>
                  </a:p>
                </c:rich>
              </c:tx>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ru-RU"/>
              </a:p>
            </c:txPr>
            <c:dLblPos val="inEnd"/>
            <c:showLegendKey val="0"/>
            <c:showVal val="1"/>
            <c:showCatName val="0"/>
            <c:showSerName val="0"/>
            <c:showPercent val="0"/>
            <c:showBubbleSize val="0"/>
            <c:showLeaderLines val="1"/>
            <c:extLst>
              <c:ext xmlns:c15="http://schemas.microsoft.com/office/drawing/2012/chart" uri="{CE6537A1-D6FC-4f65-9D91-7224C49458BB}"/>
            </c:extLst>
          </c:dLbls>
          <c:cat>
            <c:strRef>
              <c:f>Лист1!$A$2:$A$8</c:f>
              <c:strCache>
                <c:ptCount val="7"/>
                <c:pt idx="0">
                  <c:v>от 0 до 3 лет</c:v>
                </c:pt>
                <c:pt idx="1">
                  <c:v>от 3 до 10 лет</c:v>
                </c:pt>
                <c:pt idx="2">
                  <c:v>от 11 до 15 лет</c:v>
                </c:pt>
                <c:pt idx="3">
                  <c:v>от 16 до 25 лет</c:v>
                </c:pt>
                <c:pt idx="4">
                  <c:v>от 26 до 30 лет</c:v>
                </c:pt>
                <c:pt idx="5">
                  <c:v>от 31 до 40 лет</c:v>
                </c:pt>
                <c:pt idx="6">
                  <c:v>свыше 40 лет </c:v>
                </c:pt>
              </c:strCache>
            </c:strRef>
          </c:cat>
          <c:val>
            <c:numRef>
              <c:f>Лист1!$B$2:$B$8</c:f>
              <c:numCache>
                <c:formatCode>0.00%</c:formatCode>
                <c:ptCount val="7"/>
                <c:pt idx="0">
                  <c:v>0.15780000000000011</c:v>
                </c:pt>
                <c:pt idx="1">
                  <c:v>0.23680000000000001</c:v>
                </c:pt>
                <c:pt idx="2">
                  <c:v>0.15780000000000011</c:v>
                </c:pt>
                <c:pt idx="3">
                  <c:v>0.14480000000000001</c:v>
                </c:pt>
                <c:pt idx="4">
                  <c:v>0.10520000000000006</c:v>
                </c:pt>
                <c:pt idx="5">
                  <c:v>0.1576000000000001</c:v>
                </c:pt>
                <c:pt idx="6" formatCode="0%">
                  <c:v>4.0000000000000022E-2</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4359463544245663"/>
          <c:y val="0.24481880888077406"/>
          <c:w val="0.20416345015696588"/>
          <c:h val="0.63314261708787911"/>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8 класс. Обеспеченность учебниками по Всеобщей истории</a:t>
            </a:r>
          </a:p>
        </c:rich>
      </c:tx>
      <c:overlay val="0"/>
    </c:title>
    <c:autoTitleDeleted val="0"/>
    <c:plotArea>
      <c:layout/>
      <c:pieChart>
        <c:varyColors val="1"/>
        <c:ser>
          <c:idx val="0"/>
          <c:order val="0"/>
          <c:tx>
            <c:strRef>
              <c:f>Лист1!$B$1</c:f>
              <c:strCache>
                <c:ptCount val="1"/>
                <c:pt idx="0">
                  <c:v>8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Лист1!$A$2:$A$8</c:f>
              <c:strCache>
                <c:ptCount val="7"/>
                <c:pt idx="0">
                  <c:v>Юдовская А.Я. Всеобщая история. История Нового времени Просвещение. 2014</c:v>
                </c:pt>
                <c:pt idx="1">
                  <c:v>Юдовская А.Я. Всеобщая история. История Нового времени Просвещение. 2015</c:v>
                </c:pt>
                <c:pt idx="2">
                  <c:v>Юдовская А.Я. Всеобщая история. История Нового времени Просвещение. 2017</c:v>
                </c:pt>
                <c:pt idx="3">
                  <c:v>Юдовская А.Я. Всеобщая история. История Нового времени Просвещение. 2019</c:v>
                </c:pt>
                <c:pt idx="4">
                  <c:v>Юдовская А.Я. Всеобщая история. История Нового времени Просвещение. 2020</c:v>
                </c:pt>
                <c:pt idx="5">
                  <c:v>Юдовская А.Я. Всеобщая история. История Нового времени Просвещение. 2021</c:v>
                </c:pt>
                <c:pt idx="6">
                  <c:v>Юдовская А.Я. Всеобщая история. История Нового времени Просвещение. 2022</c:v>
                </c:pt>
              </c:strCache>
            </c:strRef>
          </c:cat>
          <c:val>
            <c:numRef>
              <c:f>Лист1!$B$2:$B$8</c:f>
              <c:numCache>
                <c:formatCode>0.0%</c:formatCode>
                <c:ptCount val="7"/>
                <c:pt idx="0">
                  <c:v>0.17500000000000004</c:v>
                </c:pt>
                <c:pt idx="1">
                  <c:v>2.941176470588237E-3</c:v>
                </c:pt>
                <c:pt idx="2">
                  <c:v>3.8725490196078433E-2</c:v>
                </c:pt>
                <c:pt idx="3">
                  <c:v>5.6862745098039222E-2</c:v>
                </c:pt>
                <c:pt idx="4">
                  <c:v>0.18823529411764731</c:v>
                </c:pt>
                <c:pt idx="5">
                  <c:v>0.13970588235294132</c:v>
                </c:pt>
                <c:pt idx="6">
                  <c:v>0.39852941176470641</c:v>
                </c:pt>
              </c:numCache>
            </c:numRef>
          </c:val>
        </c:ser>
        <c:dLbls>
          <c:showLegendKey val="0"/>
          <c:showVal val="0"/>
          <c:showCatName val="0"/>
          <c:showSerName val="0"/>
          <c:showPercent val="0"/>
          <c:showBubbleSize val="0"/>
          <c:showLeaderLines val="1"/>
        </c:dLbls>
        <c:firstSliceAng val="0"/>
      </c:pieChart>
    </c:plotArea>
    <c:legend>
      <c:legendPos val="b"/>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8 класс. Обеспеченность учебниками по истории России</a:t>
            </a:r>
          </a:p>
        </c:rich>
      </c:tx>
      <c:overlay val="0"/>
    </c:title>
    <c:autoTitleDeleted val="0"/>
    <c:plotArea>
      <c:layout>
        <c:manualLayout>
          <c:layoutTarget val="inner"/>
          <c:xMode val="edge"/>
          <c:yMode val="edge"/>
          <c:x val="0.22768869607318493"/>
          <c:y val="0.11306365353133603"/>
          <c:w val="0.50626608567132925"/>
          <c:h val="0.44237884898534047"/>
        </c:manualLayout>
      </c:layout>
      <c:pieChart>
        <c:varyColors val="1"/>
        <c:ser>
          <c:idx val="0"/>
          <c:order val="0"/>
          <c:tx>
            <c:strRef>
              <c:f>Лист1!$B$1</c:f>
              <c:strCache>
                <c:ptCount val="1"/>
                <c:pt idx="0">
                  <c:v>8 класс. Обеспеченность учебниками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8.1700907787864388E-2</c:v>
                </c:pt>
                <c:pt idx="1">
                  <c:v>2.293358815097948E-2</c:v>
                </c:pt>
                <c:pt idx="2">
                  <c:v>6.6411849020544672E-2</c:v>
                </c:pt>
                <c:pt idx="3">
                  <c:v>0.33062589584328761</c:v>
                </c:pt>
                <c:pt idx="4">
                  <c:v>0.28666985188724348</c:v>
                </c:pt>
                <c:pt idx="5">
                  <c:v>0.1304347826086957</c:v>
                </c:pt>
                <c:pt idx="6">
                  <c:v>5.7333970377448744E-3</c:v>
                </c:pt>
                <c:pt idx="7">
                  <c:v>2.2455805064500758E-2</c:v>
                </c:pt>
                <c:pt idx="8">
                  <c:v>1.48112756808409E-2</c:v>
                </c:pt>
              </c:numCache>
            </c:numRef>
          </c:val>
        </c:ser>
        <c:dLbls>
          <c:showLegendKey val="0"/>
          <c:showVal val="0"/>
          <c:showCatName val="0"/>
          <c:showSerName val="0"/>
          <c:showPercent val="0"/>
          <c:showBubbleSize val="0"/>
          <c:showLeaderLines val="1"/>
        </c:dLbls>
        <c:firstSliceAng val="0"/>
      </c:pieChart>
    </c:plotArea>
    <c:legend>
      <c:legendPos val="b"/>
      <c:layout>
        <c:manualLayout>
          <c:xMode val="edge"/>
          <c:yMode val="edge"/>
          <c:x val="0.10235185255969215"/>
          <c:y val="0.58535540811104436"/>
          <c:w val="0.77709241138547103"/>
          <c:h val="0.34890782475096238"/>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9 класс. Обеспеченность учебниками по Всеобщей истории</a:t>
            </a:r>
          </a:p>
        </c:rich>
      </c:tx>
      <c:overlay val="0"/>
    </c:title>
    <c:autoTitleDeleted val="0"/>
    <c:plotArea>
      <c:layout>
        <c:manualLayout>
          <c:layoutTarget val="inner"/>
          <c:xMode val="edge"/>
          <c:yMode val="edge"/>
          <c:x val="4.6688633345292267E-2"/>
          <c:y val="0.1999714254522599"/>
          <c:w val="0.38974615583124056"/>
          <c:h val="0.71346152128933427"/>
        </c:manualLayout>
      </c:layout>
      <c:pieChart>
        <c:varyColors val="1"/>
        <c:ser>
          <c:idx val="0"/>
          <c:order val="0"/>
          <c:tx>
            <c:strRef>
              <c:f>Лист1!$B$1</c:f>
              <c:strCache>
                <c:ptCount val="1"/>
                <c:pt idx="0">
                  <c:v>9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Лист1!$A$2:$A$7</c:f>
              <c:strCache>
                <c:ptCount val="6"/>
                <c:pt idx="0">
                  <c:v>Юдовская А.Я. Всеобщая история. История Нового времени Просвещение. 2014</c:v>
                </c:pt>
                <c:pt idx="1">
                  <c:v>Юдовская А.Я. Всеобщая история. История Нового времени Просвещение. 2017</c:v>
                </c:pt>
                <c:pt idx="2">
                  <c:v>Юдовская А.Я. Всеобщая история. История Нового времени Просвещение. 2019</c:v>
                </c:pt>
                <c:pt idx="3">
                  <c:v>Юдовская А.Я. Всеобщая история. История Нового времени Просвещение. 2020</c:v>
                </c:pt>
                <c:pt idx="4">
                  <c:v>Юдовская А.Я. Всеобщая история. История Нового времени Просвещение. 2021</c:v>
                </c:pt>
                <c:pt idx="5">
                  <c:v>Юдовская А.Я. Всеобщая история. История Нового времени Просвещение. 2022</c:v>
                </c:pt>
              </c:strCache>
            </c:strRef>
          </c:cat>
          <c:val>
            <c:numRef>
              <c:f>Лист1!$B$2:$B$7</c:f>
              <c:numCache>
                <c:formatCode>0.0%</c:formatCode>
                <c:ptCount val="6"/>
                <c:pt idx="0">
                  <c:v>4.0322580645161331E-2</c:v>
                </c:pt>
                <c:pt idx="1">
                  <c:v>3.9650537634408602E-2</c:v>
                </c:pt>
                <c:pt idx="2">
                  <c:v>9.475806451612917E-2</c:v>
                </c:pt>
                <c:pt idx="3">
                  <c:v>0.23723118279569907</c:v>
                </c:pt>
                <c:pt idx="4">
                  <c:v>3.0241935483871028E-2</c:v>
                </c:pt>
                <c:pt idx="5">
                  <c:v>0.55779569892473169</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4054000893773158"/>
          <c:y val="0.12802754631732782"/>
          <c:w val="0.4154490580763735"/>
          <c:h val="0.8719724536826724"/>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9 класс. Обеспеченность учебниками по истории России</a:t>
            </a:r>
          </a:p>
        </c:rich>
      </c:tx>
      <c:overlay val="0"/>
    </c:title>
    <c:autoTitleDeleted val="0"/>
    <c:plotArea>
      <c:layout>
        <c:manualLayout>
          <c:layoutTarget val="inner"/>
          <c:xMode val="edge"/>
          <c:yMode val="edge"/>
          <c:x val="6.6055387562184625E-2"/>
          <c:y val="0.19219588029110665"/>
          <c:w val="0.43152785149920891"/>
          <c:h val="0.74822890737272063"/>
        </c:manualLayout>
      </c:layout>
      <c:pieChart>
        <c:varyColors val="1"/>
        <c:ser>
          <c:idx val="0"/>
          <c:order val="0"/>
          <c:tx>
            <c:strRef>
              <c:f>Лист1!$B$1</c:f>
              <c:strCache>
                <c:ptCount val="1"/>
                <c:pt idx="0">
                  <c:v>9 класс. Обеспеченность учебникамти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5.63075257173795E-2</c:v>
                </c:pt>
                <c:pt idx="1">
                  <c:v>1.4618299945858148E-2</c:v>
                </c:pt>
                <c:pt idx="2">
                  <c:v>7.5257173795343801E-2</c:v>
                </c:pt>
                <c:pt idx="3">
                  <c:v>0.32539252842447247</c:v>
                </c:pt>
                <c:pt idx="4">
                  <c:v>0.39956686518678991</c:v>
                </c:pt>
                <c:pt idx="5">
                  <c:v>4.3313481321061248E-2</c:v>
                </c:pt>
                <c:pt idx="6">
                  <c:v>2.9778018408229599E-2</c:v>
                </c:pt>
                <c:pt idx="7">
                  <c:v>3.4109366540335681E-2</c:v>
                </c:pt>
                <c:pt idx="8">
                  <c:v>2.1656740660530607E-2</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53344780037066919"/>
          <c:y val="0.15442428575586301"/>
          <c:w val="0.4464536851470165"/>
          <c:h val="0.81979225183698867"/>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10 класс. Мединский В.Р. Всеобщая история. Просвещение 2023 </c:v>
                </c:pt>
              </c:strCache>
            </c:strRef>
          </c:tx>
          <c:invertIfNegative val="0"/>
          <c:cat>
            <c:strRef>
              <c:f>Лист1!$A$2:$A$3</c:f>
              <c:strCache>
                <c:ptCount val="2"/>
                <c:pt idx="0">
                  <c:v>Всеобщая история</c:v>
                </c:pt>
                <c:pt idx="1">
                  <c:v>История России</c:v>
                </c:pt>
              </c:strCache>
            </c:strRef>
          </c:cat>
          <c:val>
            <c:numRef>
              <c:f>Лист1!$B$2:$B$3</c:f>
              <c:numCache>
                <c:formatCode>General</c:formatCode>
                <c:ptCount val="2"/>
                <c:pt idx="0">
                  <c:v>453</c:v>
                </c:pt>
              </c:numCache>
            </c:numRef>
          </c:val>
        </c:ser>
        <c:ser>
          <c:idx val="1"/>
          <c:order val="1"/>
          <c:tx>
            <c:strRef>
              <c:f>Лист1!$C$1</c:f>
              <c:strCache>
                <c:ptCount val="1"/>
                <c:pt idx="0">
                  <c:v>11 класс. Мединский В.Р. Всеобщая история. Просвещение 2023</c:v>
                </c:pt>
              </c:strCache>
            </c:strRef>
          </c:tx>
          <c:invertIfNegative val="0"/>
          <c:cat>
            <c:strRef>
              <c:f>Лист1!$A$2:$A$3</c:f>
              <c:strCache>
                <c:ptCount val="2"/>
                <c:pt idx="0">
                  <c:v>Всеобщая история</c:v>
                </c:pt>
                <c:pt idx="1">
                  <c:v>История России</c:v>
                </c:pt>
              </c:strCache>
            </c:strRef>
          </c:cat>
          <c:val>
            <c:numRef>
              <c:f>Лист1!$C$2:$C$3</c:f>
              <c:numCache>
                <c:formatCode>General</c:formatCode>
                <c:ptCount val="2"/>
                <c:pt idx="0">
                  <c:v>542</c:v>
                </c:pt>
              </c:numCache>
            </c:numRef>
          </c:val>
        </c:ser>
        <c:ser>
          <c:idx val="2"/>
          <c:order val="2"/>
          <c:tx>
            <c:strRef>
              <c:f>Лист1!$D$1</c:f>
              <c:strCache>
                <c:ptCount val="1"/>
                <c:pt idx="0">
                  <c:v>10 класс.Мединский В.Р. История России. Просвещение. 2023 </c:v>
                </c:pt>
              </c:strCache>
            </c:strRef>
          </c:tx>
          <c:invertIfNegative val="0"/>
          <c:cat>
            <c:strRef>
              <c:f>Лист1!$A$2:$A$3</c:f>
              <c:strCache>
                <c:ptCount val="2"/>
                <c:pt idx="0">
                  <c:v>Всеобщая история</c:v>
                </c:pt>
                <c:pt idx="1">
                  <c:v>История России</c:v>
                </c:pt>
              </c:strCache>
            </c:strRef>
          </c:cat>
          <c:val>
            <c:numRef>
              <c:f>Лист1!$D$2:$D$3</c:f>
              <c:numCache>
                <c:formatCode>General</c:formatCode>
                <c:ptCount val="2"/>
                <c:pt idx="1">
                  <c:v>453</c:v>
                </c:pt>
              </c:numCache>
            </c:numRef>
          </c:val>
        </c:ser>
        <c:ser>
          <c:idx val="3"/>
          <c:order val="3"/>
          <c:tx>
            <c:strRef>
              <c:f>Лист1!$E$1</c:f>
              <c:strCache>
                <c:ptCount val="1"/>
                <c:pt idx="0">
                  <c:v>11 класс.Мединский В.Р. История России. Просвещение. 2023 </c:v>
                </c:pt>
              </c:strCache>
            </c:strRef>
          </c:tx>
          <c:invertIfNegative val="0"/>
          <c:cat>
            <c:strRef>
              <c:f>Лист1!$A$2:$A$3</c:f>
              <c:strCache>
                <c:ptCount val="2"/>
                <c:pt idx="0">
                  <c:v>Всеобщая история</c:v>
                </c:pt>
                <c:pt idx="1">
                  <c:v>История России</c:v>
                </c:pt>
              </c:strCache>
            </c:strRef>
          </c:cat>
          <c:val>
            <c:numRef>
              <c:f>Лист1!$E$2:$E$3</c:f>
              <c:numCache>
                <c:formatCode>General</c:formatCode>
                <c:ptCount val="2"/>
                <c:pt idx="1">
                  <c:v>542</c:v>
                </c:pt>
              </c:numCache>
            </c:numRef>
          </c:val>
        </c:ser>
        <c:dLbls>
          <c:showLegendKey val="0"/>
          <c:showVal val="0"/>
          <c:showCatName val="0"/>
          <c:showSerName val="0"/>
          <c:showPercent val="0"/>
          <c:showBubbleSize val="0"/>
        </c:dLbls>
        <c:gapWidth val="150"/>
        <c:axId val="367235504"/>
        <c:axId val="367242032"/>
      </c:barChart>
      <c:catAx>
        <c:axId val="367235504"/>
        <c:scaling>
          <c:orientation val="minMax"/>
        </c:scaling>
        <c:delete val="0"/>
        <c:axPos val="b"/>
        <c:numFmt formatCode="General"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367242032"/>
        <c:crosses val="autoZero"/>
        <c:auto val="1"/>
        <c:lblAlgn val="ctr"/>
        <c:lblOffset val="100"/>
        <c:noMultiLvlLbl val="0"/>
      </c:catAx>
      <c:valAx>
        <c:axId val="367242032"/>
        <c:scaling>
          <c:orientation val="minMax"/>
        </c:scaling>
        <c:delete val="0"/>
        <c:axPos val="l"/>
        <c:majorGridlines/>
        <c:numFmt formatCode="General" sourceLinked="1"/>
        <c:majorTickMark val="out"/>
        <c:minorTickMark val="none"/>
        <c:tickLblPos val="nextTo"/>
        <c:crossAx val="367235504"/>
        <c:crosses val="autoZero"/>
        <c:crossBetween val="between"/>
      </c:valAx>
    </c:plotArea>
    <c:legend>
      <c:legendPos val="r"/>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572035096523407E-2"/>
          <c:y val="6.6802164169911971E-2"/>
          <c:w val="0.63875732339223912"/>
          <c:h val="0.75114841240512931"/>
        </c:manualLayout>
      </c:layout>
      <c:bar3DChart>
        <c:barDir val="col"/>
        <c:grouping val="clustered"/>
        <c:varyColors val="0"/>
        <c:ser>
          <c:idx val="0"/>
          <c:order val="0"/>
          <c:tx>
            <c:strRef>
              <c:f>Лист1!$B$1</c:f>
              <c:strCache>
                <c:ptCount val="1"/>
                <c:pt idx="0">
                  <c:v>Количество участников школьного этапа</c:v>
                </c:pt>
              </c:strCache>
            </c:strRef>
          </c:tx>
          <c:invertIfNegative val="0"/>
          <c:cat>
            <c:strRef>
              <c:f>Лист1!$A$2:$A$4</c:f>
              <c:strCache>
                <c:ptCount val="3"/>
                <c:pt idx="0">
                  <c:v>2021/2022 уч.г.</c:v>
                </c:pt>
                <c:pt idx="1">
                  <c:v>2022/2023 уч.г.</c:v>
                </c:pt>
                <c:pt idx="2">
                  <c:v>2023/2024 уч.г.</c:v>
                </c:pt>
              </c:strCache>
            </c:strRef>
          </c:cat>
          <c:val>
            <c:numRef>
              <c:f>Лист1!$B$2:$B$4</c:f>
              <c:numCache>
                <c:formatCode>General</c:formatCode>
                <c:ptCount val="3"/>
                <c:pt idx="0">
                  <c:v>602</c:v>
                </c:pt>
                <c:pt idx="1">
                  <c:v>557</c:v>
                </c:pt>
                <c:pt idx="2">
                  <c:v>535</c:v>
                </c:pt>
              </c:numCache>
            </c:numRef>
          </c:val>
        </c:ser>
        <c:ser>
          <c:idx val="1"/>
          <c:order val="1"/>
          <c:tx>
            <c:strRef>
              <c:f>Лист1!$C$1</c:f>
              <c:strCache>
                <c:ptCount val="1"/>
                <c:pt idx="0">
                  <c:v>Количество участников муниципального этапа</c:v>
                </c:pt>
              </c:strCache>
            </c:strRef>
          </c:tx>
          <c:invertIfNegative val="0"/>
          <c:cat>
            <c:strRef>
              <c:f>Лист1!$A$2:$A$4</c:f>
              <c:strCache>
                <c:ptCount val="3"/>
                <c:pt idx="0">
                  <c:v>2021/2022 уч.г.</c:v>
                </c:pt>
                <c:pt idx="1">
                  <c:v>2022/2023 уч.г.</c:v>
                </c:pt>
                <c:pt idx="2">
                  <c:v>2023/2024 уч.г.</c:v>
                </c:pt>
              </c:strCache>
            </c:strRef>
          </c:cat>
          <c:val>
            <c:numRef>
              <c:f>Лист1!$C$2:$C$4</c:f>
              <c:numCache>
                <c:formatCode>General</c:formatCode>
                <c:ptCount val="3"/>
                <c:pt idx="0">
                  <c:v>32</c:v>
                </c:pt>
                <c:pt idx="1">
                  <c:v>32</c:v>
                </c:pt>
                <c:pt idx="2">
                  <c:v>27</c:v>
                </c:pt>
              </c:numCache>
            </c:numRef>
          </c:val>
        </c:ser>
        <c:ser>
          <c:idx val="2"/>
          <c:order val="2"/>
          <c:tx>
            <c:strRef>
              <c:f>Лист1!$D$1</c:f>
              <c:strCache>
                <c:ptCount val="1"/>
                <c:pt idx="0">
                  <c:v>Количество участников регионального этапа</c:v>
                </c:pt>
              </c:strCache>
            </c:strRef>
          </c:tx>
          <c:invertIfNegative val="0"/>
          <c:cat>
            <c:strRef>
              <c:f>Лист1!$A$2:$A$4</c:f>
              <c:strCache>
                <c:ptCount val="3"/>
                <c:pt idx="0">
                  <c:v>2021/2022 уч.г.</c:v>
                </c:pt>
                <c:pt idx="1">
                  <c:v>2022/2023 уч.г.</c:v>
                </c:pt>
                <c:pt idx="2">
                  <c:v>2023/2024 уч.г.</c:v>
                </c:pt>
              </c:strCache>
            </c:strRef>
          </c:cat>
          <c:val>
            <c:numRef>
              <c:f>Лист1!$D$2:$D$4</c:f>
              <c:numCache>
                <c:formatCode>General</c:formatCode>
                <c:ptCount val="3"/>
                <c:pt idx="0">
                  <c:v>0</c:v>
                </c:pt>
                <c:pt idx="1">
                  <c:v>1</c:v>
                </c:pt>
                <c:pt idx="2">
                  <c:v>2</c:v>
                </c:pt>
              </c:numCache>
            </c:numRef>
          </c:val>
        </c:ser>
        <c:dLbls>
          <c:showLegendKey val="0"/>
          <c:showVal val="0"/>
          <c:showCatName val="0"/>
          <c:showSerName val="0"/>
          <c:showPercent val="0"/>
          <c:showBubbleSize val="0"/>
        </c:dLbls>
        <c:gapWidth val="150"/>
        <c:shape val="box"/>
        <c:axId val="367236592"/>
        <c:axId val="367237680"/>
        <c:axId val="0"/>
      </c:bar3DChart>
      <c:catAx>
        <c:axId val="367236592"/>
        <c:scaling>
          <c:orientation val="minMax"/>
        </c:scaling>
        <c:delete val="0"/>
        <c:axPos val="b"/>
        <c:numFmt formatCode="General" sourceLinked="0"/>
        <c:majorTickMark val="out"/>
        <c:minorTickMark val="none"/>
        <c:tickLblPos val="nextTo"/>
        <c:crossAx val="367237680"/>
        <c:crosses val="autoZero"/>
        <c:auto val="1"/>
        <c:lblAlgn val="ctr"/>
        <c:lblOffset val="100"/>
        <c:noMultiLvlLbl val="0"/>
      </c:catAx>
      <c:valAx>
        <c:axId val="367237680"/>
        <c:scaling>
          <c:orientation val="minMax"/>
        </c:scaling>
        <c:delete val="0"/>
        <c:axPos val="l"/>
        <c:majorGridlines/>
        <c:numFmt formatCode="General" sourceLinked="1"/>
        <c:majorTickMark val="out"/>
        <c:minorTickMark val="none"/>
        <c:tickLblPos val="nextTo"/>
        <c:crossAx val="367236592"/>
        <c:crosses val="autoZero"/>
        <c:crossBetween val="between"/>
      </c:valAx>
    </c:plotArea>
    <c:legend>
      <c:legendPos val="r"/>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manualLayout>
          <c:layoutTarget val="inner"/>
          <c:xMode val="edge"/>
          <c:yMode val="edge"/>
          <c:x val="6.9411636045494413E-2"/>
          <c:y val="0.10780983319707985"/>
          <c:w val="0.60948399679206722"/>
          <c:h val="0.65748533482495009"/>
        </c:manualLayout>
      </c:layout>
      <c:bar3DChart>
        <c:barDir val="col"/>
        <c:grouping val="standard"/>
        <c:varyColors val="0"/>
        <c:ser>
          <c:idx val="0"/>
          <c:order val="0"/>
          <c:tx>
            <c:strRef>
              <c:f>Лист1!$B$1</c:f>
              <c:strCache>
                <c:ptCount val="1"/>
                <c:pt idx="0">
                  <c:v>Количество победителей и призеров школьного этапа</c:v>
                </c:pt>
              </c:strCache>
            </c:strRef>
          </c:tx>
          <c:invertIfNegative val="0"/>
          <c:cat>
            <c:strRef>
              <c:f>Лист1!$A$2:$A$4</c:f>
              <c:strCache>
                <c:ptCount val="3"/>
                <c:pt idx="0">
                  <c:v>2021/2022 уч.г.</c:v>
                </c:pt>
                <c:pt idx="1">
                  <c:v>2022/2023 уч.г.</c:v>
                </c:pt>
                <c:pt idx="2">
                  <c:v>2023/2024 уч.г.</c:v>
                </c:pt>
              </c:strCache>
            </c:strRef>
          </c:cat>
          <c:val>
            <c:numRef>
              <c:f>Лист1!$B$2:$B$4</c:f>
              <c:numCache>
                <c:formatCode>General</c:formatCode>
                <c:ptCount val="3"/>
                <c:pt idx="0">
                  <c:v>234</c:v>
                </c:pt>
                <c:pt idx="1">
                  <c:v>180</c:v>
                </c:pt>
                <c:pt idx="2">
                  <c:v>139</c:v>
                </c:pt>
              </c:numCache>
            </c:numRef>
          </c:val>
        </c:ser>
        <c:ser>
          <c:idx val="1"/>
          <c:order val="1"/>
          <c:tx>
            <c:strRef>
              <c:f>Лист1!$C$1</c:f>
              <c:strCache>
                <c:ptCount val="1"/>
                <c:pt idx="0">
                  <c:v>Количество победителей и призеров муниципального этапа</c:v>
                </c:pt>
              </c:strCache>
            </c:strRef>
          </c:tx>
          <c:invertIfNegative val="0"/>
          <c:cat>
            <c:strRef>
              <c:f>Лист1!$A$2:$A$4</c:f>
              <c:strCache>
                <c:ptCount val="3"/>
                <c:pt idx="0">
                  <c:v>2021/2022 уч.г.</c:v>
                </c:pt>
                <c:pt idx="1">
                  <c:v>2022/2023 уч.г.</c:v>
                </c:pt>
                <c:pt idx="2">
                  <c:v>2023/2024 уч.г.</c:v>
                </c:pt>
              </c:strCache>
            </c:strRef>
          </c:cat>
          <c:val>
            <c:numRef>
              <c:f>Лист1!$C$2:$C$4</c:f>
              <c:numCache>
                <c:formatCode>General</c:formatCode>
                <c:ptCount val="3"/>
                <c:pt idx="0">
                  <c:v>6</c:v>
                </c:pt>
                <c:pt idx="1">
                  <c:v>3</c:v>
                </c:pt>
                <c:pt idx="2">
                  <c:v>7</c:v>
                </c:pt>
              </c:numCache>
            </c:numRef>
          </c:val>
        </c:ser>
        <c:ser>
          <c:idx val="2"/>
          <c:order val="2"/>
          <c:tx>
            <c:strRef>
              <c:f>Лист1!$D$1</c:f>
              <c:strCache>
                <c:ptCount val="1"/>
                <c:pt idx="0">
                  <c:v>Количество победителей и призеров регионального этапа</c:v>
                </c:pt>
              </c:strCache>
            </c:strRef>
          </c:tx>
          <c:invertIfNegative val="0"/>
          <c:cat>
            <c:strRef>
              <c:f>Лист1!$A$2:$A$4</c:f>
              <c:strCache>
                <c:ptCount val="3"/>
                <c:pt idx="0">
                  <c:v>2021/2022 уч.г.</c:v>
                </c:pt>
                <c:pt idx="1">
                  <c:v>2022/2023 уч.г.</c:v>
                </c:pt>
                <c:pt idx="2">
                  <c:v>2023/2024 уч.г.</c:v>
                </c:pt>
              </c:strCache>
            </c:strRef>
          </c:cat>
          <c:val>
            <c:numRef>
              <c:f>Лист1!$D$2:$D$4</c:f>
              <c:numCache>
                <c:formatCode>General</c:formatCode>
                <c:ptCount val="3"/>
                <c:pt idx="0">
                  <c:v>0</c:v>
                </c:pt>
                <c:pt idx="1">
                  <c:v>0</c:v>
                </c:pt>
                <c:pt idx="2">
                  <c:v>0</c:v>
                </c:pt>
              </c:numCache>
            </c:numRef>
          </c:val>
        </c:ser>
        <c:dLbls>
          <c:showLegendKey val="0"/>
          <c:showVal val="0"/>
          <c:showCatName val="0"/>
          <c:showSerName val="0"/>
          <c:showPercent val="0"/>
          <c:showBubbleSize val="0"/>
        </c:dLbls>
        <c:gapWidth val="150"/>
        <c:shape val="cone"/>
        <c:axId val="367238224"/>
        <c:axId val="367246384"/>
        <c:axId val="410974192"/>
      </c:bar3DChart>
      <c:catAx>
        <c:axId val="367238224"/>
        <c:scaling>
          <c:orientation val="minMax"/>
        </c:scaling>
        <c:delete val="0"/>
        <c:axPos val="b"/>
        <c:numFmt formatCode="General" sourceLinked="0"/>
        <c:majorTickMark val="out"/>
        <c:minorTickMark val="none"/>
        <c:tickLblPos val="nextTo"/>
        <c:crossAx val="367246384"/>
        <c:crosses val="autoZero"/>
        <c:auto val="1"/>
        <c:lblAlgn val="ctr"/>
        <c:lblOffset val="100"/>
        <c:noMultiLvlLbl val="0"/>
      </c:catAx>
      <c:valAx>
        <c:axId val="367246384"/>
        <c:scaling>
          <c:orientation val="minMax"/>
        </c:scaling>
        <c:delete val="0"/>
        <c:axPos val="l"/>
        <c:majorGridlines/>
        <c:numFmt formatCode="General" sourceLinked="1"/>
        <c:majorTickMark val="out"/>
        <c:minorTickMark val="none"/>
        <c:tickLblPos val="nextTo"/>
        <c:crossAx val="367238224"/>
        <c:crosses val="autoZero"/>
        <c:crossBetween val="between"/>
      </c:valAx>
      <c:serAx>
        <c:axId val="410974192"/>
        <c:scaling>
          <c:orientation val="minMax"/>
        </c:scaling>
        <c:delete val="1"/>
        <c:axPos val="b"/>
        <c:majorTickMark val="out"/>
        <c:minorTickMark val="none"/>
        <c:tickLblPos val="none"/>
        <c:crossAx val="367246384"/>
        <c:crosses val="autoZero"/>
      </c:ser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ru-RU" sz="1200" i="1">
                <a:latin typeface="Times New Roman" panose="02020603050405020304" pitchFamily="18" charset="0"/>
                <a:cs typeface="Times New Roman" panose="02020603050405020304" pitchFamily="18" charset="0"/>
              </a:rPr>
              <a:t>Состав учителей по квалификационным категориям</a:t>
            </a:r>
          </a:p>
        </c:rich>
      </c:tx>
      <c:layout>
        <c:manualLayout>
          <c:xMode val="edge"/>
          <c:yMode val="edge"/>
          <c:x val="0.17093023255813974"/>
          <c:y val="2.4752475247524754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0.15065050872137484"/>
          <c:y val="0.21949691633373425"/>
          <c:w val="0.52402721949966069"/>
          <c:h val="0.61386587365415524"/>
        </c:manualLayout>
      </c:layout>
      <c:pie3DChart>
        <c:varyColors val="1"/>
        <c:ser>
          <c:idx val="0"/>
          <c:order val="0"/>
          <c:tx>
            <c:strRef>
              <c:f>Лист1!$B$1</c:f>
              <c:strCache>
                <c:ptCount val="1"/>
                <c:pt idx="0">
                  <c:v>Состав учителей по квалификационным категориям</c:v>
                </c:pt>
              </c:strCache>
            </c:strRef>
          </c:tx>
          <c:explosion val="25"/>
          <c:dLbls>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высшая категория</c:v>
                </c:pt>
                <c:pt idx="1">
                  <c:v>1 категория</c:v>
                </c:pt>
                <c:pt idx="2">
                  <c:v>СЗД</c:v>
                </c:pt>
                <c:pt idx="3">
                  <c:v>молодые специалисты</c:v>
                </c:pt>
                <c:pt idx="4">
                  <c:v>без категории</c:v>
                </c:pt>
              </c:strCache>
            </c:strRef>
          </c:cat>
          <c:val>
            <c:numRef>
              <c:f>Лист1!$B$2:$B$6</c:f>
              <c:numCache>
                <c:formatCode>0.00%</c:formatCode>
                <c:ptCount val="5"/>
                <c:pt idx="0">
                  <c:v>0.35530000000000023</c:v>
                </c:pt>
                <c:pt idx="1">
                  <c:v>0.19739999999999999</c:v>
                </c:pt>
                <c:pt idx="2">
                  <c:v>0.15780000000000011</c:v>
                </c:pt>
                <c:pt idx="3">
                  <c:v>0.15780000000000011</c:v>
                </c:pt>
                <c:pt idx="4">
                  <c:v>0.13159999999999999</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0100811262228635"/>
          <c:y val="0.37009845752039616"/>
          <c:w val="0.2562568446426714"/>
          <c:h val="0.40933945756780427"/>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0"/>
      <c:rotY val="10"/>
      <c:depthPercent val="100"/>
      <c:rAngAx val="1"/>
    </c:view3D>
    <c:floor>
      <c:thickness val="0"/>
    </c:floor>
    <c:sideWall>
      <c:thickness val="0"/>
    </c:sideWall>
    <c:backWall>
      <c:thickness val="0"/>
    </c:backWall>
    <c:plotArea>
      <c:layout>
        <c:manualLayout>
          <c:layoutTarget val="inner"/>
          <c:xMode val="edge"/>
          <c:yMode val="edge"/>
          <c:x val="5.222859083364282E-2"/>
          <c:y val="2.3845617880239235E-2"/>
          <c:w val="0.90948039747752207"/>
          <c:h val="0.32570605703926214"/>
        </c:manualLayout>
      </c:layout>
      <c:bar3DChart>
        <c:barDir val="col"/>
        <c:grouping val="clustered"/>
        <c:varyColors val="0"/>
        <c:ser>
          <c:idx val="0"/>
          <c:order val="0"/>
          <c:tx>
            <c:strRef>
              <c:f>Лист1!$B$1</c:f>
              <c:strCache>
                <c:ptCount val="1"/>
                <c:pt idx="0">
                  <c:v>ГБОУ ДПО «КРИППО»</c:v>
                </c:pt>
              </c:strCache>
            </c:strRef>
          </c:tx>
          <c:invertIfNegative val="0"/>
          <c:cat>
            <c:strRef>
              <c:f>Лист1!$A$2:$A$6</c:f>
              <c:strCache>
                <c:ptCount val="5"/>
                <c:pt idx="0">
                  <c:v>2020г.</c:v>
                </c:pt>
                <c:pt idx="1">
                  <c:v>2021г.</c:v>
                </c:pt>
                <c:pt idx="2">
                  <c:v>2022г.</c:v>
                </c:pt>
                <c:pt idx="3">
                  <c:v>2023г.</c:v>
                </c:pt>
                <c:pt idx="4">
                  <c:v>2024г.</c:v>
                </c:pt>
              </c:strCache>
            </c:strRef>
          </c:cat>
          <c:val>
            <c:numRef>
              <c:f>Лист1!$B$2:$B$6</c:f>
              <c:numCache>
                <c:formatCode>General</c:formatCode>
                <c:ptCount val="5"/>
                <c:pt idx="0">
                  <c:v>1</c:v>
                </c:pt>
                <c:pt idx="1">
                  <c:v>3</c:v>
                </c:pt>
                <c:pt idx="2">
                  <c:v>4</c:v>
                </c:pt>
                <c:pt idx="3">
                  <c:v>13</c:v>
                </c:pt>
                <c:pt idx="4">
                  <c:v>10</c:v>
                </c:pt>
              </c:numCache>
            </c:numRef>
          </c:val>
        </c:ser>
        <c:ser>
          <c:idx val="1"/>
          <c:order val="1"/>
          <c:tx>
            <c:strRef>
              <c:f>Лист1!$C$1</c:f>
              <c:strCache>
                <c:ptCount val="1"/>
                <c:pt idx="0">
                  <c:v>ООО «Инфоурок»</c:v>
                </c:pt>
              </c:strCache>
            </c:strRef>
          </c:tx>
          <c:invertIfNegative val="0"/>
          <c:cat>
            <c:strRef>
              <c:f>Лист1!$A$2:$A$6</c:f>
              <c:strCache>
                <c:ptCount val="5"/>
                <c:pt idx="0">
                  <c:v>2020г.</c:v>
                </c:pt>
                <c:pt idx="1">
                  <c:v>2021г.</c:v>
                </c:pt>
                <c:pt idx="2">
                  <c:v>2022г.</c:v>
                </c:pt>
                <c:pt idx="3">
                  <c:v>2023г.</c:v>
                </c:pt>
                <c:pt idx="4">
                  <c:v>2024г.</c:v>
                </c:pt>
              </c:strCache>
            </c:strRef>
          </c:cat>
          <c:val>
            <c:numRef>
              <c:f>Лист1!$C$2:$C$6</c:f>
              <c:numCache>
                <c:formatCode>General</c:formatCode>
                <c:ptCount val="5"/>
                <c:pt idx="1">
                  <c:v>1</c:v>
                </c:pt>
                <c:pt idx="2">
                  <c:v>2</c:v>
                </c:pt>
                <c:pt idx="3">
                  <c:v>6</c:v>
                </c:pt>
                <c:pt idx="4">
                  <c:v>6</c:v>
                </c:pt>
              </c:numCache>
            </c:numRef>
          </c:val>
        </c:ser>
        <c:ser>
          <c:idx val="2"/>
          <c:order val="2"/>
          <c:tx>
            <c:strRef>
              <c:f>Лист1!$D$1</c:f>
              <c:strCache>
                <c:ptCount val="1"/>
                <c:pt idx="0">
                  <c:v>АНОДО «Сибирский институт непрерывного доп. образования» </c:v>
                </c:pt>
              </c:strCache>
            </c:strRef>
          </c:tx>
          <c:invertIfNegative val="0"/>
          <c:cat>
            <c:strRef>
              <c:f>Лист1!$A$2:$A$6</c:f>
              <c:strCache>
                <c:ptCount val="5"/>
                <c:pt idx="0">
                  <c:v>2020г.</c:v>
                </c:pt>
                <c:pt idx="1">
                  <c:v>2021г.</c:v>
                </c:pt>
                <c:pt idx="2">
                  <c:v>2022г.</c:v>
                </c:pt>
                <c:pt idx="3">
                  <c:v>2023г.</c:v>
                </c:pt>
                <c:pt idx="4">
                  <c:v>2024г.</c:v>
                </c:pt>
              </c:strCache>
            </c:strRef>
          </c:cat>
          <c:val>
            <c:numRef>
              <c:f>Лист1!$D$2:$D$6</c:f>
              <c:numCache>
                <c:formatCode>General</c:formatCode>
                <c:ptCount val="5"/>
                <c:pt idx="0">
                  <c:v>1</c:v>
                </c:pt>
              </c:numCache>
            </c:numRef>
          </c:val>
        </c:ser>
        <c:ser>
          <c:idx val="3"/>
          <c:order val="3"/>
          <c:tx>
            <c:strRef>
              <c:f>Лист1!$E$1</c:f>
              <c:strCache>
                <c:ptCount val="1"/>
                <c:pt idx="0">
                  <c:v>ГУ ДПО «Ростовский институт повышения квалификации»</c:v>
                </c:pt>
              </c:strCache>
            </c:strRef>
          </c:tx>
          <c:invertIfNegative val="0"/>
          <c:cat>
            <c:strRef>
              <c:f>Лист1!$A$2:$A$6</c:f>
              <c:strCache>
                <c:ptCount val="5"/>
                <c:pt idx="0">
                  <c:v>2020г.</c:v>
                </c:pt>
                <c:pt idx="1">
                  <c:v>2021г.</c:v>
                </c:pt>
                <c:pt idx="2">
                  <c:v>2022г.</c:v>
                </c:pt>
                <c:pt idx="3">
                  <c:v>2023г.</c:v>
                </c:pt>
                <c:pt idx="4">
                  <c:v>2024г.</c:v>
                </c:pt>
              </c:strCache>
            </c:strRef>
          </c:cat>
          <c:val>
            <c:numRef>
              <c:f>Лист1!$E$2:$E$6</c:f>
              <c:numCache>
                <c:formatCode>General</c:formatCode>
                <c:ptCount val="5"/>
                <c:pt idx="1">
                  <c:v>1</c:v>
                </c:pt>
              </c:numCache>
            </c:numRef>
          </c:val>
        </c:ser>
        <c:ser>
          <c:idx val="4"/>
          <c:order val="4"/>
          <c:tx>
            <c:strRef>
              <c:f>Лист1!$F$1</c:f>
              <c:strCache>
                <c:ptCount val="1"/>
                <c:pt idx="0">
                  <c:v>АНО ДПО «Санкт-Петербургский межотраслевой институт повышения квалификации»</c:v>
                </c:pt>
              </c:strCache>
            </c:strRef>
          </c:tx>
          <c:invertIfNegative val="0"/>
          <c:cat>
            <c:strRef>
              <c:f>Лист1!$A$2:$A$6</c:f>
              <c:strCache>
                <c:ptCount val="5"/>
                <c:pt idx="0">
                  <c:v>2020г.</c:v>
                </c:pt>
                <c:pt idx="1">
                  <c:v>2021г.</c:v>
                </c:pt>
                <c:pt idx="2">
                  <c:v>2022г.</c:v>
                </c:pt>
                <c:pt idx="3">
                  <c:v>2023г.</c:v>
                </c:pt>
                <c:pt idx="4">
                  <c:v>2024г.</c:v>
                </c:pt>
              </c:strCache>
            </c:strRef>
          </c:cat>
          <c:val>
            <c:numRef>
              <c:f>Лист1!$F$2:$F$6</c:f>
              <c:numCache>
                <c:formatCode>General</c:formatCode>
                <c:ptCount val="5"/>
                <c:pt idx="2">
                  <c:v>1</c:v>
                </c:pt>
              </c:numCache>
            </c:numRef>
          </c:val>
        </c:ser>
        <c:ser>
          <c:idx val="5"/>
          <c:order val="5"/>
          <c:tx>
            <c:strRef>
              <c:f>Лист1!$G$1</c:f>
              <c:strCache>
                <c:ptCount val="1"/>
                <c:pt idx="0">
                  <c:v>ООО «Московский институт профессиональной переподготовки и повышения квалификации педагогов» </c:v>
                </c:pt>
              </c:strCache>
            </c:strRef>
          </c:tx>
          <c:invertIfNegative val="0"/>
          <c:cat>
            <c:strRef>
              <c:f>Лист1!$A$2:$A$6</c:f>
              <c:strCache>
                <c:ptCount val="5"/>
                <c:pt idx="0">
                  <c:v>2020г.</c:v>
                </c:pt>
                <c:pt idx="1">
                  <c:v>2021г.</c:v>
                </c:pt>
                <c:pt idx="2">
                  <c:v>2022г.</c:v>
                </c:pt>
                <c:pt idx="3">
                  <c:v>2023г.</c:v>
                </c:pt>
                <c:pt idx="4">
                  <c:v>2024г.</c:v>
                </c:pt>
              </c:strCache>
            </c:strRef>
          </c:cat>
          <c:val>
            <c:numRef>
              <c:f>Лист1!$G$2:$G$6</c:f>
              <c:numCache>
                <c:formatCode>General</c:formatCode>
                <c:ptCount val="5"/>
                <c:pt idx="2">
                  <c:v>1</c:v>
                </c:pt>
                <c:pt idx="3">
                  <c:v>1</c:v>
                </c:pt>
                <c:pt idx="4">
                  <c:v>1</c:v>
                </c:pt>
              </c:numCache>
            </c:numRef>
          </c:val>
        </c:ser>
        <c:ser>
          <c:idx val="6"/>
          <c:order val="6"/>
          <c:tx>
            <c:strRef>
              <c:f>Лист1!$H$1</c:f>
              <c:strCache>
                <c:ptCount val="1"/>
                <c:pt idx="0">
                  <c:v>АНО ДПО «Платформа» </c:v>
                </c:pt>
              </c:strCache>
            </c:strRef>
          </c:tx>
          <c:invertIfNegative val="0"/>
          <c:cat>
            <c:strRef>
              <c:f>Лист1!$A$2:$A$6</c:f>
              <c:strCache>
                <c:ptCount val="5"/>
                <c:pt idx="0">
                  <c:v>2020г.</c:v>
                </c:pt>
                <c:pt idx="1">
                  <c:v>2021г.</c:v>
                </c:pt>
                <c:pt idx="2">
                  <c:v>2022г.</c:v>
                </c:pt>
                <c:pt idx="3">
                  <c:v>2023г.</c:v>
                </c:pt>
                <c:pt idx="4">
                  <c:v>2024г.</c:v>
                </c:pt>
              </c:strCache>
            </c:strRef>
          </c:cat>
          <c:val>
            <c:numRef>
              <c:f>Лист1!$H$2:$H$6</c:f>
              <c:numCache>
                <c:formatCode>General</c:formatCode>
                <c:ptCount val="5"/>
                <c:pt idx="3">
                  <c:v>1</c:v>
                </c:pt>
              </c:numCache>
            </c:numRef>
          </c:val>
        </c:ser>
        <c:ser>
          <c:idx val="7"/>
          <c:order val="7"/>
          <c:tx>
            <c:strRef>
              <c:f>Лист1!$I$1</c:f>
              <c:strCache>
                <c:ptCount val="1"/>
                <c:pt idx="0">
                  <c:v>ООО «Центр инновационного образования и воспитания»</c:v>
                </c:pt>
              </c:strCache>
            </c:strRef>
          </c:tx>
          <c:invertIfNegative val="0"/>
          <c:cat>
            <c:strRef>
              <c:f>Лист1!$A$2:$A$6</c:f>
              <c:strCache>
                <c:ptCount val="5"/>
                <c:pt idx="0">
                  <c:v>2020г.</c:v>
                </c:pt>
                <c:pt idx="1">
                  <c:v>2021г.</c:v>
                </c:pt>
                <c:pt idx="2">
                  <c:v>2022г.</c:v>
                </c:pt>
                <c:pt idx="3">
                  <c:v>2023г.</c:v>
                </c:pt>
                <c:pt idx="4">
                  <c:v>2024г.</c:v>
                </c:pt>
              </c:strCache>
            </c:strRef>
          </c:cat>
          <c:val>
            <c:numRef>
              <c:f>Лист1!$I$2:$I$6</c:f>
              <c:numCache>
                <c:formatCode>General</c:formatCode>
                <c:ptCount val="5"/>
                <c:pt idx="3">
                  <c:v>1</c:v>
                </c:pt>
              </c:numCache>
            </c:numRef>
          </c:val>
        </c:ser>
        <c:ser>
          <c:idx val="8"/>
          <c:order val="8"/>
          <c:tx>
            <c:strRef>
              <c:f>Лист1!$J$1</c:f>
              <c:strCache>
                <c:ptCount val="1"/>
                <c:pt idx="0">
                  <c:v>ООО «Крымский институт профессионального развития» </c:v>
                </c:pt>
              </c:strCache>
            </c:strRef>
          </c:tx>
          <c:invertIfNegative val="0"/>
          <c:cat>
            <c:strRef>
              <c:f>Лист1!$A$2:$A$6</c:f>
              <c:strCache>
                <c:ptCount val="5"/>
                <c:pt idx="0">
                  <c:v>2020г.</c:v>
                </c:pt>
                <c:pt idx="1">
                  <c:v>2021г.</c:v>
                </c:pt>
                <c:pt idx="2">
                  <c:v>2022г.</c:v>
                </c:pt>
                <c:pt idx="3">
                  <c:v>2023г.</c:v>
                </c:pt>
                <c:pt idx="4">
                  <c:v>2024г.</c:v>
                </c:pt>
              </c:strCache>
            </c:strRef>
          </c:cat>
          <c:val>
            <c:numRef>
              <c:f>Лист1!$J$2:$J$6</c:f>
              <c:numCache>
                <c:formatCode>General</c:formatCode>
                <c:ptCount val="5"/>
                <c:pt idx="4">
                  <c:v>1</c:v>
                </c:pt>
              </c:numCache>
            </c:numRef>
          </c:val>
        </c:ser>
        <c:ser>
          <c:idx val="9"/>
          <c:order val="9"/>
          <c:tx>
            <c:strRef>
              <c:f>Лист1!$K$1</c:f>
              <c:strCache>
                <c:ptCount val="1"/>
                <c:pt idx="0">
                  <c:v>ГБОУ ДПО «Донецкий РИРО» </c:v>
                </c:pt>
              </c:strCache>
            </c:strRef>
          </c:tx>
          <c:invertIfNegative val="0"/>
          <c:cat>
            <c:strRef>
              <c:f>Лист1!$A$2:$A$6</c:f>
              <c:strCache>
                <c:ptCount val="5"/>
                <c:pt idx="0">
                  <c:v>2020г.</c:v>
                </c:pt>
                <c:pt idx="1">
                  <c:v>2021г.</c:v>
                </c:pt>
                <c:pt idx="2">
                  <c:v>2022г.</c:v>
                </c:pt>
                <c:pt idx="3">
                  <c:v>2023г.</c:v>
                </c:pt>
                <c:pt idx="4">
                  <c:v>2024г.</c:v>
                </c:pt>
              </c:strCache>
            </c:strRef>
          </c:cat>
          <c:val>
            <c:numRef>
              <c:f>Лист1!$K$2:$K$6</c:f>
              <c:numCache>
                <c:formatCode>General</c:formatCode>
                <c:ptCount val="5"/>
                <c:pt idx="4">
                  <c:v>1</c:v>
                </c:pt>
              </c:numCache>
            </c:numRef>
          </c:val>
        </c:ser>
        <c:ser>
          <c:idx val="10"/>
          <c:order val="10"/>
          <c:tx>
            <c:strRef>
              <c:f>Лист1!$L$1</c:f>
              <c:strCache>
                <c:ptCount val="1"/>
                <c:pt idx="0">
                  <c:v>АНО ДПО «Национальная академия ДПП ПК» </c:v>
                </c:pt>
              </c:strCache>
            </c:strRef>
          </c:tx>
          <c:invertIfNegative val="0"/>
          <c:cat>
            <c:strRef>
              <c:f>Лист1!$A$2:$A$6</c:f>
              <c:strCache>
                <c:ptCount val="5"/>
                <c:pt idx="0">
                  <c:v>2020г.</c:v>
                </c:pt>
                <c:pt idx="1">
                  <c:v>2021г.</c:v>
                </c:pt>
                <c:pt idx="2">
                  <c:v>2022г.</c:v>
                </c:pt>
                <c:pt idx="3">
                  <c:v>2023г.</c:v>
                </c:pt>
                <c:pt idx="4">
                  <c:v>2024г.</c:v>
                </c:pt>
              </c:strCache>
            </c:strRef>
          </c:cat>
          <c:val>
            <c:numRef>
              <c:f>Лист1!$L$2:$L$6</c:f>
              <c:numCache>
                <c:formatCode>General</c:formatCode>
                <c:ptCount val="5"/>
                <c:pt idx="4">
                  <c:v>1</c:v>
                </c:pt>
              </c:numCache>
            </c:numRef>
          </c:val>
        </c:ser>
        <c:dLbls>
          <c:showLegendKey val="0"/>
          <c:showVal val="0"/>
          <c:showCatName val="0"/>
          <c:showSerName val="0"/>
          <c:showPercent val="0"/>
          <c:showBubbleSize val="0"/>
        </c:dLbls>
        <c:gapWidth val="150"/>
        <c:shape val="box"/>
        <c:axId val="367239312"/>
        <c:axId val="367248560"/>
        <c:axId val="0"/>
      </c:bar3DChart>
      <c:catAx>
        <c:axId val="367239312"/>
        <c:scaling>
          <c:orientation val="minMax"/>
        </c:scaling>
        <c:delete val="0"/>
        <c:axPos val="b"/>
        <c:numFmt formatCode="General"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ru-RU"/>
          </a:p>
        </c:txPr>
        <c:crossAx val="367248560"/>
        <c:crosses val="autoZero"/>
        <c:auto val="1"/>
        <c:lblAlgn val="ctr"/>
        <c:lblOffset val="100"/>
        <c:noMultiLvlLbl val="0"/>
      </c:catAx>
      <c:valAx>
        <c:axId val="367248560"/>
        <c:scaling>
          <c:orientation val="minMax"/>
        </c:scaling>
        <c:delete val="0"/>
        <c:axPos val="l"/>
        <c:majorGridlines/>
        <c:numFmt formatCode="General" sourceLinked="1"/>
        <c:majorTickMark val="out"/>
        <c:minorTickMark val="none"/>
        <c:tickLblPos val="nextTo"/>
        <c:crossAx val="367239312"/>
        <c:crosses val="autoZero"/>
        <c:crossBetween val="between"/>
      </c:valAx>
    </c:plotArea>
    <c:legend>
      <c:legendPos val="b"/>
      <c:layout>
        <c:manualLayout>
          <c:xMode val="edge"/>
          <c:yMode val="edge"/>
          <c:x val="1.0370151735869786E-2"/>
          <c:y val="0.42403249046188812"/>
          <c:w val="0.96913090670195856"/>
          <c:h val="0.57596750953811182"/>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5765893846602558E-2"/>
          <c:y val="3.524609423822022E-2"/>
          <c:w val="0.90877114319043462"/>
          <c:h val="0.20632145981752295"/>
        </c:manualLayout>
      </c:layout>
      <c:bar3DChart>
        <c:barDir val="col"/>
        <c:grouping val="clustered"/>
        <c:varyColors val="0"/>
        <c:ser>
          <c:idx val="0"/>
          <c:order val="0"/>
          <c:tx>
            <c:strRef>
              <c:f>Лист1!$B$1</c:f>
              <c:strCache>
                <c:ptCount val="1"/>
                <c:pt idx="0">
                  <c:v>КФУ им. В.И. Вернадского</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Лист1!$B$2:$B$8</c:f>
              <c:numCache>
                <c:formatCode>General</c:formatCode>
                <c:ptCount val="7"/>
                <c:pt idx="0">
                  <c:v>2</c:v>
                </c:pt>
              </c:numCache>
            </c:numRef>
          </c:val>
        </c:ser>
        <c:ser>
          <c:idx val="1"/>
          <c:order val="1"/>
          <c:tx>
            <c:strRef>
              <c:f>Лист1!$C$1</c:f>
              <c:strCache>
                <c:ptCount val="1"/>
                <c:pt idx="0">
                  <c:v>АНО ВО "Московский институт современного академического образования"</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Лист1!$C$2:$C$8</c:f>
              <c:numCache>
                <c:formatCode>General</c:formatCode>
                <c:ptCount val="7"/>
                <c:pt idx="0">
                  <c:v>1</c:v>
                </c:pt>
                <c:pt idx="5">
                  <c:v>1</c:v>
                </c:pt>
              </c:numCache>
            </c:numRef>
          </c:val>
        </c:ser>
        <c:ser>
          <c:idx val="2"/>
          <c:order val="2"/>
          <c:tx>
            <c:strRef>
              <c:f>Лист1!$D$1</c:f>
              <c:strCache>
                <c:ptCount val="1"/>
                <c:pt idx="0">
                  <c:v>ООО "Учебный центр "Профессионал"</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Лист1!$D$2:$D$8</c:f>
              <c:numCache>
                <c:formatCode>General</c:formatCode>
                <c:ptCount val="7"/>
                <c:pt idx="1">
                  <c:v>1</c:v>
                </c:pt>
              </c:numCache>
            </c:numRef>
          </c:val>
        </c:ser>
        <c:ser>
          <c:idx val="3"/>
          <c:order val="3"/>
          <c:tx>
            <c:strRef>
              <c:f>Лист1!$E$1</c:f>
              <c:strCache>
                <c:ptCount val="1"/>
                <c:pt idx="0">
                  <c:v>ООО "Инфоурок"</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Лист1!$E$2:$E$8</c:f>
              <c:numCache>
                <c:formatCode>General</c:formatCode>
                <c:ptCount val="7"/>
                <c:pt idx="2">
                  <c:v>1</c:v>
                </c:pt>
                <c:pt idx="4">
                  <c:v>1</c:v>
                </c:pt>
                <c:pt idx="5">
                  <c:v>2</c:v>
                </c:pt>
              </c:numCache>
            </c:numRef>
          </c:val>
        </c:ser>
        <c:ser>
          <c:idx val="4"/>
          <c:order val="4"/>
          <c:tx>
            <c:strRef>
              <c:f>Лист1!$F$1</c:f>
              <c:strCache>
                <c:ptCount val="1"/>
                <c:pt idx="0">
                  <c:v>АНО ДО "Сибирский институт непрерывного доп. образования"</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Лист1!$F$2:$F$8</c:f>
              <c:numCache>
                <c:formatCode>General</c:formatCode>
                <c:ptCount val="7"/>
                <c:pt idx="2">
                  <c:v>1</c:v>
                </c:pt>
              </c:numCache>
            </c:numRef>
          </c:val>
        </c:ser>
        <c:ser>
          <c:idx val="5"/>
          <c:order val="5"/>
          <c:tx>
            <c:strRef>
              <c:f>Лист1!$G$1</c:f>
              <c:strCache>
                <c:ptCount val="1"/>
                <c:pt idx="0">
                  <c:v>ООО "Центр профессионального образования "Развитие" г. Ростов-на-Дону</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Лист1!$G$2:$G$8</c:f>
              <c:numCache>
                <c:formatCode>General</c:formatCode>
                <c:ptCount val="7"/>
                <c:pt idx="3">
                  <c:v>1</c:v>
                </c:pt>
              </c:numCache>
            </c:numRef>
          </c:val>
        </c:ser>
        <c:ser>
          <c:idx val="6"/>
          <c:order val="6"/>
          <c:tx>
            <c:strRef>
              <c:f>Лист1!$H$1</c:f>
              <c:strCache>
                <c:ptCount val="1"/>
                <c:pt idx="0">
                  <c:v>ООО "Центр ПКИП "Луч знаний"</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Лист1!$H$2:$H$8</c:f>
              <c:numCache>
                <c:formatCode>General</c:formatCode>
                <c:ptCount val="7"/>
                <c:pt idx="4">
                  <c:v>1</c:v>
                </c:pt>
              </c:numCache>
            </c:numRef>
          </c:val>
        </c:ser>
        <c:ser>
          <c:idx val="7"/>
          <c:order val="7"/>
          <c:tx>
            <c:strRef>
              <c:f>Лист1!$I$1</c:f>
              <c:strCache>
                <c:ptCount val="1"/>
                <c:pt idx="0">
                  <c:v>Институт «РОПКиП»</c:v>
                </c:pt>
              </c:strCache>
            </c:strRef>
          </c:tx>
          <c:invertIfNegative val="0"/>
          <c:cat>
            <c:strRef>
              <c:f>Лист1!$A$2:$A$8</c:f>
              <c:strCache>
                <c:ptCount val="7"/>
                <c:pt idx="0">
                  <c:v>2016г.</c:v>
                </c:pt>
                <c:pt idx="1">
                  <c:v>2017г.</c:v>
                </c:pt>
                <c:pt idx="2">
                  <c:v>2018г.</c:v>
                </c:pt>
                <c:pt idx="3">
                  <c:v>2019г.</c:v>
                </c:pt>
                <c:pt idx="4">
                  <c:v>2022г.</c:v>
                </c:pt>
                <c:pt idx="5">
                  <c:v>2023г.</c:v>
                </c:pt>
                <c:pt idx="6">
                  <c:v>2024г.</c:v>
                </c:pt>
              </c:strCache>
            </c:strRef>
          </c:cat>
          <c:val>
            <c:numRef>
              <c:f>Лист1!$I$2:$I$8</c:f>
              <c:numCache>
                <c:formatCode>General</c:formatCode>
                <c:ptCount val="7"/>
                <c:pt idx="6">
                  <c:v>1</c:v>
                </c:pt>
              </c:numCache>
            </c:numRef>
          </c:val>
        </c:ser>
        <c:dLbls>
          <c:showLegendKey val="0"/>
          <c:showVal val="0"/>
          <c:showCatName val="0"/>
          <c:showSerName val="0"/>
          <c:showPercent val="0"/>
          <c:showBubbleSize val="0"/>
        </c:dLbls>
        <c:gapWidth val="119"/>
        <c:gapDepth val="215"/>
        <c:shape val="box"/>
        <c:axId val="367234960"/>
        <c:axId val="367236048"/>
        <c:axId val="0"/>
      </c:bar3DChart>
      <c:catAx>
        <c:axId val="367234960"/>
        <c:scaling>
          <c:orientation val="minMax"/>
        </c:scaling>
        <c:delete val="0"/>
        <c:axPos val="b"/>
        <c:numFmt formatCode="General" sourceLinked="0"/>
        <c:majorTickMark val="out"/>
        <c:minorTickMark val="none"/>
        <c:tickLblPos val="nextTo"/>
        <c:txPr>
          <a:bodyPr/>
          <a:lstStyle/>
          <a:p>
            <a:pPr>
              <a:defRPr sz="1100">
                <a:latin typeface="Times New Roman" panose="02020603050405020304" pitchFamily="18" charset="0"/>
                <a:cs typeface="Times New Roman" panose="02020603050405020304" pitchFamily="18" charset="0"/>
              </a:defRPr>
            </a:pPr>
            <a:endParaRPr lang="ru-RU"/>
          </a:p>
        </c:txPr>
        <c:crossAx val="367236048"/>
        <c:crosses val="autoZero"/>
        <c:auto val="1"/>
        <c:lblAlgn val="ctr"/>
        <c:lblOffset val="100"/>
        <c:noMultiLvlLbl val="0"/>
      </c:catAx>
      <c:valAx>
        <c:axId val="367236048"/>
        <c:scaling>
          <c:orientation val="minMax"/>
        </c:scaling>
        <c:delete val="0"/>
        <c:axPos val="l"/>
        <c:majorGridlines/>
        <c:numFmt formatCode="General" sourceLinked="1"/>
        <c:majorTickMark val="out"/>
        <c:minorTickMark val="none"/>
        <c:tickLblPos val="nextTo"/>
        <c:crossAx val="367234960"/>
        <c:crosses val="autoZero"/>
        <c:crossBetween val="between"/>
      </c:valAx>
    </c:plotArea>
    <c:legend>
      <c:legendPos val="b"/>
      <c:layout>
        <c:manualLayout>
          <c:xMode val="edge"/>
          <c:yMode val="edge"/>
          <c:x val="6.9611038203557893E-2"/>
          <c:y val="0.35493538307711536"/>
          <c:w val="0.86540755322251384"/>
          <c:h val="0.6450646169228853"/>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noFill/>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5 класс. Обеспеченность учебниками по Всеобщей истории</a:t>
            </a:r>
          </a:p>
        </c:rich>
      </c:tx>
      <c:overlay val="0"/>
    </c:title>
    <c:autoTitleDeleted val="0"/>
    <c:plotArea>
      <c:layout>
        <c:manualLayout>
          <c:layoutTarget val="inner"/>
          <c:xMode val="edge"/>
          <c:yMode val="edge"/>
          <c:x val="0.2785790457591078"/>
          <c:y val="7.432116851474245E-2"/>
          <c:w val="0.42244528243705959"/>
          <c:h val="0.48215750840817651"/>
        </c:manualLayout>
      </c:layout>
      <c:pieChart>
        <c:varyColors val="1"/>
        <c:ser>
          <c:idx val="0"/>
          <c:order val="0"/>
          <c:tx>
            <c:strRef>
              <c:f>Лист1!$B$1</c:f>
              <c:strCache>
                <c:ptCount val="1"/>
                <c:pt idx="0">
                  <c:v>5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Лист1!$A$2:$A$10</c:f>
              <c:strCache>
                <c:ptCount val="9"/>
                <c:pt idx="0">
                  <c:v>Вигасин А.А. Всеобщая история. История Древнего мира. Просвещение. 2014</c:v>
                </c:pt>
                <c:pt idx="1">
                  <c:v>Вигасин А.А. Всеобщая история. История Древнего мира. Просвещение. 2015</c:v>
                </c:pt>
                <c:pt idx="2">
                  <c:v>Вигасин А.А. Всеобщая история. История Древнего мира. Просвещение. 2016</c:v>
                </c:pt>
                <c:pt idx="3">
                  <c:v>Вигасин А.А. Всеобщая история. История Древнего мира. Просвещение. 2017</c:v>
                </c:pt>
                <c:pt idx="4">
                  <c:v>Вигасин А.А. Всеобщая история. История Древнего мира. Просвещение. 2018</c:v>
                </c:pt>
                <c:pt idx="5">
                  <c:v>Вигасин А.А. Всеобщая история. История Древнего мира. Просвещение. 2019</c:v>
                </c:pt>
                <c:pt idx="6">
                  <c:v>Вигасин А.А. Всеобщая история. История Древнего мира. Просвещение. 2020</c:v>
                </c:pt>
                <c:pt idx="7">
                  <c:v>Вигасин А.А. Всеобщая история. История Древнего мира. Просвещение. 2022</c:v>
                </c:pt>
                <c:pt idx="8">
                  <c:v>Вигасин А.А. Всеобщая история. История Древнего мира. Просвещение. 2023</c:v>
                </c:pt>
              </c:strCache>
            </c:strRef>
          </c:cat>
          <c:val>
            <c:numRef>
              <c:f>Лист1!$B$2:$B$10</c:f>
              <c:numCache>
                <c:formatCode>0.0%</c:formatCode>
                <c:ptCount val="9"/>
                <c:pt idx="0">
                  <c:v>0.27102803738317777</c:v>
                </c:pt>
                <c:pt idx="1">
                  <c:v>6.1860258121940397E-2</c:v>
                </c:pt>
                <c:pt idx="2">
                  <c:v>1.8691588785046741E-2</c:v>
                </c:pt>
                <c:pt idx="3">
                  <c:v>4.0943480195816707E-2</c:v>
                </c:pt>
                <c:pt idx="4">
                  <c:v>6.2750333778371178E-2</c:v>
                </c:pt>
                <c:pt idx="5">
                  <c:v>6.2305295950155819E-2</c:v>
                </c:pt>
                <c:pt idx="6">
                  <c:v>7.209612817089453E-2</c:v>
                </c:pt>
                <c:pt idx="7">
                  <c:v>2.8037383177570128E-2</c:v>
                </c:pt>
                <c:pt idx="8">
                  <c:v>0.38228749443702731</c:v>
                </c:pt>
              </c:numCache>
            </c:numRef>
          </c:val>
        </c:ser>
        <c:ser>
          <c:idx val="1"/>
          <c:order val="1"/>
          <c:tx>
            <c:strRef>
              <c:f>Лист1!$C$1</c:f>
              <c:strCache>
                <c:ptCount val="1"/>
                <c:pt idx="0">
                  <c:v>6 класс. Обеспеченность учебниками по всеобщей истории</c:v>
                </c:pt>
              </c:strCache>
            </c:strRef>
          </c:tx>
          <c:cat>
            <c:strRef>
              <c:f>Лист1!$A$2:$A$10</c:f>
              <c:strCache>
                <c:ptCount val="9"/>
                <c:pt idx="0">
                  <c:v>Вигасин А.А. Всеобщая история. История Древнего мира. Просвещение. 2014</c:v>
                </c:pt>
                <c:pt idx="1">
                  <c:v>Вигасин А.А. Всеобщая история. История Древнего мира. Просвещение. 2015</c:v>
                </c:pt>
                <c:pt idx="2">
                  <c:v>Вигасин А.А. Всеобщая история. История Древнего мира. Просвещение. 2016</c:v>
                </c:pt>
                <c:pt idx="3">
                  <c:v>Вигасин А.А. Всеобщая история. История Древнего мира. Просвещение. 2017</c:v>
                </c:pt>
                <c:pt idx="4">
                  <c:v>Вигасин А.А. Всеобщая история. История Древнего мира. Просвещение. 2018</c:v>
                </c:pt>
                <c:pt idx="5">
                  <c:v>Вигасин А.А. Всеобщая история. История Древнего мира. Просвещение. 2019</c:v>
                </c:pt>
                <c:pt idx="6">
                  <c:v>Вигасин А.А. Всеобщая история. История Древнего мира. Просвещение. 2020</c:v>
                </c:pt>
                <c:pt idx="7">
                  <c:v>Вигасин А.А. Всеобщая история. История Древнего мира. Просвещение. 2022</c:v>
                </c:pt>
                <c:pt idx="8">
                  <c:v>Вигасин А.А. Всеобщая история. История Древнего мира. Просвещение. 2023</c:v>
                </c:pt>
              </c:strCache>
            </c:strRef>
          </c:cat>
          <c:val>
            <c:numRef>
              <c:f>Лист1!$C$2:$C$10</c:f>
              <c:numCache>
                <c:formatCode>General</c:formatCode>
                <c:ptCount val="9"/>
              </c:numCache>
            </c:numRef>
          </c:val>
        </c:ser>
        <c:dLbls>
          <c:showLegendKey val="0"/>
          <c:showVal val="0"/>
          <c:showCatName val="0"/>
          <c:showSerName val="0"/>
          <c:showPercent val="0"/>
          <c:showBubbleSize val="0"/>
          <c:showLeaderLines val="0"/>
        </c:dLbls>
        <c:firstSliceAng val="0"/>
      </c:pieChart>
    </c:plotArea>
    <c:legend>
      <c:legendPos val="b"/>
      <c:layout>
        <c:manualLayout>
          <c:xMode val="edge"/>
          <c:yMode val="edge"/>
          <c:x val="8.3129129769015001E-2"/>
          <c:y val="0.59096821412871747"/>
          <c:w val="0.86230126221982406"/>
          <c:h val="0.37229300087657724"/>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noFill/>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6 класс. Обеспеченность учебниками по Всеобщей истории</a:t>
            </a:r>
          </a:p>
        </c:rich>
      </c:tx>
      <c:overlay val="0"/>
    </c:title>
    <c:autoTitleDeleted val="0"/>
    <c:plotArea>
      <c:layout>
        <c:manualLayout>
          <c:layoutTarget val="inner"/>
          <c:xMode val="edge"/>
          <c:yMode val="edge"/>
          <c:x val="0.25903981018168593"/>
          <c:y val="9.6621950034023588E-2"/>
          <c:w val="0.4474934861574868"/>
          <c:h val="0.40118424739391256"/>
        </c:manualLayout>
      </c:layout>
      <c:pieChart>
        <c:varyColors val="1"/>
        <c:ser>
          <c:idx val="0"/>
          <c:order val="0"/>
          <c:tx>
            <c:strRef>
              <c:f>Лист1!$B$1</c:f>
              <c:strCache>
                <c:ptCount val="1"/>
                <c:pt idx="0">
                  <c:v>6 класс. Обеспеченность учебниками по Всеобщей истории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Лист1!$A$2:$A$12</c:f>
              <c:strCache>
                <c:ptCount val="11"/>
                <c:pt idx="0">
                  <c:v>Агибалова Е.В. Всеобщая история. История Средних веков. Просвещение. 2014 </c:v>
                </c:pt>
                <c:pt idx="1">
                  <c:v>Агибалова Е.В. Всеобщая история. История Средних веков. Просвещение. 2015</c:v>
                </c:pt>
                <c:pt idx="2">
                  <c:v>Агибалова Е.В. Всеобщая история. История Средних веков. Просвещение. 2016</c:v>
                </c:pt>
                <c:pt idx="3">
                  <c:v>Агибалова Е.В. Всеобщая история. История Средних веков. Просвещение. 2017</c:v>
                </c:pt>
                <c:pt idx="4">
                  <c:v>Агибалова Е.В. Всеобщая история. История Средних веков. Просвещение. 2018</c:v>
                </c:pt>
                <c:pt idx="5">
                  <c:v>Агибалова Е.В. Всеобщая история. История Средних веков. Просвещение. 2019</c:v>
                </c:pt>
                <c:pt idx="6">
                  <c:v>Агибалова Е.В. Всеобщая история. История Средних веков. Просвещение. 2020</c:v>
                </c:pt>
                <c:pt idx="7">
                  <c:v>Агибалова Е.В. Всеобщая история. История Средних веков. Просвещение. 2021</c:v>
                </c:pt>
                <c:pt idx="8">
                  <c:v>Агибалова Е.В. Всеобщая история. История Средних веков. Просвещение. 2022</c:v>
                </c:pt>
                <c:pt idx="9">
                  <c:v>Агибалова Е.В. Всеобщая история. История Средних веков. Просвещение. 2023</c:v>
                </c:pt>
                <c:pt idx="10">
                  <c:v>Агибалова Е.В. Всеобщая история. История Средних веков. Просвещение. 2024</c:v>
                </c:pt>
              </c:strCache>
            </c:strRef>
          </c:cat>
          <c:val>
            <c:numRef>
              <c:f>Лист1!$B$2:$B$12</c:f>
              <c:numCache>
                <c:formatCode>0.0%</c:formatCode>
                <c:ptCount val="11"/>
                <c:pt idx="0">
                  <c:v>0.3842634949679784</c:v>
                </c:pt>
                <c:pt idx="1">
                  <c:v>3.4309240622140927E-2</c:v>
                </c:pt>
                <c:pt idx="2">
                  <c:v>2.3787740164684372E-2</c:v>
                </c:pt>
                <c:pt idx="3">
                  <c:v>3.9798719121683444E-2</c:v>
                </c:pt>
                <c:pt idx="4">
                  <c:v>0.12991765782250694</c:v>
                </c:pt>
                <c:pt idx="5">
                  <c:v>0.14272644098810625</c:v>
                </c:pt>
                <c:pt idx="6">
                  <c:v>1.6925892040256189E-2</c:v>
                </c:pt>
                <c:pt idx="7">
                  <c:v>6.8618481244281868E-3</c:v>
                </c:pt>
                <c:pt idx="8">
                  <c:v>1.6925892040256189E-2</c:v>
                </c:pt>
                <c:pt idx="9">
                  <c:v>9.5150960658737516E-2</c:v>
                </c:pt>
                <c:pt idx="10">
                  <c:v>0.1093321134492224</c:v>
                </c:pt>
              </c:numCache>
            </c:numRef>
          </c:val>
        </c:ser>
        <c:ser>
          <c:idx val="1"/>
          <c:order val="1"/>
          <c:tx>
            <c:strRef>
              <c:f>Лист1!$C$1</c:f>
              <c:strCache>
                <c:ptCount val="1"/>
                <c:pt idx="0">
                  <c:v>7 класс. Обеспеченность учебниками по Всеобщей истории</c:v>
                </c:pt>
              </c:strCache>
            </c:strRef>
          </c:tx>
          <c:cat>
            <c:strRef>
              <c:f>Лист1!$A$2:$A$12</c:f>
              <c:strCache>
                <c:ptCount val="11"/>
                <c:pt idx="0">
                  <c:v>Агибалова Е.В. Всеобщая история. История Средних веков. Просвещение. 2014 </c:v>
                </c:pt>
                <c:pt idx="1">
                  <c:v>Агибалова Е.В. Всеобщая история. История Средних веков. Просвещение. 2015</c:v>
                </c:pt>
                <c:pt idx="2">
                  <c:v>Агибалова Е.В. Всеобщая история. История Средних веков. Просвещение. 2016</c:v>
                </c:pt>
                <c:pt idx="3">
                  <c:v>Агибалова Е.В. Всеобщая история. История Средних веков. Просвещение. 2017</c:v>
                </c:pt>
                <c:pt idx="4">
                  <c:v>Агибалова Е.В. Всеобщая история. История Средних веков. Просвещение. 2018</c:v>
                </c:pt>
                <c:pt idx="5">
                  <c:v>Агибалова Е.В. Всеобщая история. История Средних веков. Просвещение. 2019</c:v>
                </c:pt>
                <c:pt idx="6">
                  <c:v>Агибалова Е.В. Всеобщая история. История Средних веков. Просвещение. 2020</c:v>
                </c:pt>
                <c:pt idx="7">
                  <c:v>Агибалова Е.В. Всеобщая история. История Средних веков. Просвещение. 2021</c:v>
                </c:pt>
                <c:pt idx="8">
                  <c:v>Агибалова Е.В. Всеобщая история. История Средних веков. Просвещение. 2022</c:v>
                </c:pt>
                <c:pt idx="9">
                  <c:v>Агибалова Е.В. Всеобщая история. История Средних веков. Просвещение. 2023</c:v>
                </c:pt>
                <c:pt idx="10">
                  <c:v>Агибалова Е.В. Всеобщая история. История Средних веков. Просвещение. 2024</c:v>
                </c:pt>
              </c:strCache>
            </c:strRef>
          </c:cat>
          <c:val>
            <c:numRef>
              <c:f>Лист1!$C$2:$C$12</c:f>
              <c:numCache>
                <c:formatCode>General</c:formatCode>
                <c:ptCount val="11"/>
                <c:pt idx="7" formatCode="0.0%">
                  <c:v>6.8618481244281868E-3</c:v>
                </c:pt>
                <c:pt idx="8" formatCode="0.0%">
                  <c:v>1.6925892040256189E-2</c:v>
                </c:pt>
                <c:pt idx="9" formatCode="0.0%">
                  <c:v>9.5150960658737516E-2</c:v>
                </c:pt>
                <c:pt idx="10" formatCode="0.0%">
                  <c:v>0.1093321134492224</c:v>
                </c:pt>
              </c:numCache>
            </c:numRef>
          </c:val>
        </c:ser>
        <c:dLbls>
          <c:showLegendKey val="0"/>
          <c:showVal val="0"/>
          <c:showCatName val="0"/>
          <c:showSerName val="0"/>
          <c:showPercent val="0"/>
          <c:showBubbleSize val="0"/>
          <c:showLeaderLines val="0"/>
        </c:dLbls>
        <c:firstSliceAng val="0"/>
      </c:pieChart>
    </c:plotArea>
    <c:legend>
      <c:legendPos val="b"/>
      <c:layout>
        <c:manualLayout>
          <c:xMode val="edge"/>
          <c:yMode val="edge"/>
          <c:x val="6.6084965381757385E-2"/>
          <c:y val="0.57623085104558081"/>
          <c:w val="0.90225696271562605"/>
          <c:h val="0.35840967183023725"/>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6 класс. Обеспеченность учебниками по истории России</a:t>
            </a:r>
          </a:p>
        </c:rich>
      </c:tx>
      <c:overlay val="0"/>
    </c:title>
    <c:autoTitleDeleted val="0"/>
    <c:plotArea>
      <c:layout>
        <c:manualLayout>
          <c:layoutTarget val="inner"/>
          <c:xMode val="edge"/>
          <c:yMode val="edge"/>
          <c:x val="0.29965228366164987"/>
          <c:y val="9.2374470354373336E-2"/>
          <c:w val="0.43309163596141326"/>
          <c:h val="0.49897039627268808"/>
        </c:manualLayout>
      </c:layout>
      <c:pieChart>
        <c:varyColors val="1"/>
        <c:ser>
          <c:idx val="0"/>
          <c:order val="0"/>
          <c:tx>
            <c:strRef>
              <c:f>Лист1!$B$1</c:f>
              <c:strCache>
                <c:ptCount val="1"/>
                <c:pt idx="0">
                  <c:v>6 класс. Обеспеченность учебниками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5.7803468208092484E-2</c:v>
                </c:pt>
                <c:pt idx="1">
                  <c:v>3.7794575366829737E-2</c:v>
                </c:pt>
                <c:pt idx="2">
                  <c:v>4.6687416629613163E-2</c:v>
                </c:pt>
                <c:pt idx="3">
                  <c:v>0.29968875055580291</c:v>
                </c:pt>
                <c:pt idx="4">
                  <c:v>0.30235660293463812</c:v>
                </c:pt>
                <c:pt idx="5">
                  <c:v>4.7576700755891523E-2</c:v>
                </c:pt>
                <c:pt idx="6">
                  <c:v>6.6696309470875943E-3</c:v>
                </c:pt>
                <c:pt idx="7">
                  <c:v>8.8928412627834724E-3</c:v>
                </c:pt>
                <c:pt idx="8">
                  <c:v>0.1925300133392619</c:v>
                </c:pt>
              </c:numCache>
            </c:numRef>
          </c:val>
        </c:ser>
        <c:ser>
          <c:idx val="1"/>
          <c:order val="1"/>
          <c:tx>
            <c:strRef>
              <c:f>Лист1!$C$1</c:f>
              <c:strCache>
                <c:ptCount val="1"/>
                <c:pt idx="0">
                  <c:v>7 класс. Обеспеченность учебниками по истории России</c:v>
                </c:pt>
              </c:strCache>
            </c:strRef>
          </c:tx>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Лист1!$C$2:$C$10</c:f>
              <c:numCache>
                <c:formatCode>General</c:formatCode>
                <c:ptCount val="9"/>
              </c:numCache>
            </c:numRef>
          </c:val>
        </c:ser>
        <c:dLbls>
          <c:showLegendKey val="0"/>
          <c:showVal val="0"/>
          <c:showCatName val="0"/>
          <c:showSerName val="0"/>
          <c:showPercent val="0"/>
          <c:showBubbleSize val="0"/>
          <c:showLeaderLines val="0"/>
        </c:dLbls>
        <c:firstSliceAng val="0"/>
      </c:pieChart>
    </c:plotArea>
    <c:legend>
      <c:legendPos val="b"/>
      <c:layout>
        <c:manualLayout>
          <c:xMode val="edge"/>
          <c:yMode val="edge"/>
          <c:x val="8.3122364899986603E-2"/>
          <c:y val="0.6027084026468531"/>
          <c:w val="0.85483189906885149"/>
          <c:h val="0.37851225463014326"/>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7 класс. Обеспеченность учебниками Всеобщей истории</a:t>
            </a:r>
          </a:p>
        </c:rich>
      </c:tx>
      <c:overlay val="0"/>
    </c:title>
    <c:autoTitleDeleted val="0"/>
    <c:plotArea>
      <c:layout>
        <c:manualLayout>
          <c:layoutTarget val="inner"/>
          <c:xMode val="edge"/>
          <c:yMode val="edge"/>
          <c:x val="0.28689494831664564"/>
          <c:y val="0.10928415316906681"/>
          <c:w val="0.41824811250445548"/>
          <c:h val="0.42938019154449852"/>
        </c:manualLayout>
      </c:layout>
      <c:pieChart>
        <c:varyColors val="1"/>
        <c:ser>
          <c:idx val="0"/>
          <c:order val="0"/>
          <c:tx>
            <c:strRef>
              <c:f>Лист1!$B$1</c:f>
              <c:strCache>
                <c:ptCount val="1"/>
                <c:pt idx="0">
                  <c:v>7 класс. Обеспеченность учебниками Всеобщей истории</c:v>
                </c:pt>
              </c:strCache>
            </c:strRef>
          </c:tx>
          <c:explosion val="3"/>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Лист1!$A$2:$A$12</c:f>
              <c:strCache>
                <c:ptCount val="11"/>
                <c:pt idx="0">
                  <c:v>Юдовская А.Я. Всеобщая история. История Нового времени Просвещение. 2013</c:v>
                </c:pt>
                <c:pt idx="1">
                  <c:v>Юдовская А.Я. Всеобщая история. История Нового времени Просвещение. 2014</c:v>
                </c:pt>
                <c:pt idx="2">
                  <c:v>Юдовская А.Я. Всеобщая история. История Нового времени Просвещение. 2015</c:v>
                </c:pt>
                <c:pt idx="3">
                  <c:v>Юдовская А.Я. Всеобщая история. История Нового времени Просвещение. 2016</c:v>
                </c:pt>
                <c:pt idx="4">
                  <c:v>Юдовская А.Я. Всеобщая история. История Нового времени Просвещение. 2017</c:v>
                </c:pt>
                <c:pt idx="5">
                  <c:v>Юдовская А.Я. Всеобщая история. История Нового времени Просвещение. 2018</c:v>
                </c:pt>
                <c:pt idx="6">
                  <c:v>Юдовская А.Я. Всеобщая история. История Нового времени Просвещение. 2019</c:v>
                </c:pt>
                <c:pt idx="7">
                  <c:v>Юдовская А.Я. Всеобщая история. История Нового времени Просвещение. 2020</c:v>
                </c:pt>
                <c:pt idx="8">
                  <c:v>Юдовская А.Я. Всеобщая история. История Нового времени Просвещение. 2021</c:v>
                </c:pt>
                <c:pt idx="9">
                  <c:v>Юдовская А.Я. Всеобщая история. История Нового времени Просвещение. 2022</c:v>
                </c:pt>
                <c:pt idx="10">
                  <c:v>Юдовская А.Я. Всеобщая история. История Нового времени Просвещение. 2023</c:v>
                </c:pt>
              </c:strCache>
            </c:strRef>
          </c:cat>
          <c:val>
            <c:numRef>
              <c:f>Лист1!$B$2:$B$12</c:f>
              <c:numCache>
                <c:formatCode>0.0%</c:formatCode>
                <c:ptCount val="11"/>
                <c:pt idx="0">
                  <c:v>8.8613203367301715E-4</c:v>
                </c:pt>
                <c:pt idx="1">
                  <c:v>0.18653079308817028</c:v>
                </c:pt>
                <c:pt idx="2">
                  <c:v>1.7722640673460358E-3</c:v>
                </c:pt>
                <c:pt idx="3">
                  <c:v>3.1014621178555603E-2</c:v>
                </c:pt>
                <c:pt idx="4">
                  <c:v>1.4178112538768276E-2</c:v>
                </c:pt>
                <c:pt idx="5">
                  <c:v>6.3358440407620731E-2</c:v>
                </c:pt>
                <c:pt idx="6">
                  <c:v>9.21577315019938E-2</c:v>
                </c:pt>
                <c:pt idx="7">
                  <c:v>0.11386796632698271</c:v>
                </c:pt>
                <c:pt idx="8">
                  <c:v>2.6583961010190539E-2</c:v>
                </c:pt>
                <c:pt idx="9">
                  <c:v>0.42046964997784719</c:v>
                </c:pt>
                <c:pt idx="10">
                  <c:v>4.9180327868852472E-2</c:v>
                </c:pt>
              </c:numCache>
            </c:numRef>
          </c:val>
        </c:ser>
        <c:dLbls>
          <c:showLegendKey val="0"/>
          <c:showVal val="0"/>
          <c:showCatName val="0"/>
          <c:showSerName val="0"/>
          <c:showPercent val="0"/>
          <c:showBubbleSize val="0"/>
          <c:showLeaderLines val="1"/>
        </c:dLbls>
        <c:firstSliceAng val="0"/>
      </c:pieChart>
    </c:plotArea>
    <c:legend>
      <c:legendPos val="b"/>
      <c:layout>
        <c:manualLayout>
          <c:xMode val="edge"/>
          <c:yMode val="edge"/>
          <c:x val="8.0930948446259143E-2"/>
          <c:y val="0.60766889546864533"/>
          <c:w val="0.88546304397135456"/>
          <c:h val="0.3719679345350429"/>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7 класс. Обеспеченность учебниками по истории России</a:t>
            </a:r>
          </a:p>
        </c:rich>
      </c:tx>
      <c:overlay val="0"/>
    </c:title>
    <c:autoTitleDeleted val="0"/>
    <c:plotArea>
      <c:layout>
        <c:manualLayout>
          <c:layoutTarget val="inner"/>
          <c:xMode val="edge"/>
          <c:yMode val="edge"/>
          <c:x val="0.32282385291826643"/>
          <c:y val="0.11890744161566959"/>
          <c:w val="0.40798757425882004"/>
          <c:h val="0.51707186526155535"/>
        </c:manualLayout>
      </c:layout>
      <c:pieChart>
        <c:varyColors val="1"/>
        <c:ser>
          <c:idx val="0"/>
          <c:order val="0"/>
          <c:tx>
            <c:strRef>
              <c:f>Лист1!$B$1</c:f>
              <c:strCache>
                <c:ptCount val="1"/>
                <c:pt idx="0">
                  <c:v>7 класс. Обеспеченность учебниками по истории России</c:v>
                </c:pt>
              </c:strCache>
            </c:strRef>
          </c:tx>
          <c:dLbls>
            <c:spPr>
              <a:noFill/>
              <a:ln>
                <a:noFill/>
              </a:ln>
              <a:effectLst/>
            </c:spPr>
            <c:txPr>
              <a:bodyPr/>
              <a:lstStyle/>
              <a:p>
                <a:pPr>
                  <a:defRPr sz="12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Арсентьев Н.М. История России. Просвещение. 2014</c:v>
                </c:pt>
                <c:pt idx="1">
                  <c:v>Арсентьев Н.М. История России. Просвещение. 2016</c:v>
                </c:pt>
                <c:pt idx="2">
                  <c:v>Арсентьев Н.М. История России. Просвещение. 2017</c:v>
                </c:pt>
                <c:pt idx="3">
                  <c:v>Арсентьев Н.М. История России. Просвещение. 2018</c:v>
                </c:pt>
                <c:pt idx="4">
                  <c:v>Арсентьев Н.М. История России. Просвещение. 2019</c:v>
                </c:pt>
                <c:pt idx="5">
                  <c:v>Арсентьев Н.М. История России. Просвещение. 2020</c:v>
                </c:pt>
                <c:pt idx="6">
                  <c:v>Арсентьев Н.М. История России. Просвещение. 2021</c:v>
                </c:pt>
                <c:pt idx="7">
                  <c:v>Арсентьев Н.М. История России. Просвещение. 2022</c:v>
                </c:pt>
                <c:pt idx="8">
                  <c:v>Арсентьев Н.М. История России. Просвещение. 2023</c:v>
                </c:pt>
              </c:strCache>
            </c:strRef>
          </c:cat>
          <c:val>
            <c:numRef>
              <c:f>Лист1!$B$2:$B$10</c:f>
              <c:numCache>
                <c:formatCode>0.0%</c:formatCode>
                <c:ptCount val="9"/>
                <c:pt idx="0">
                  <c:v>4.0806969280146765E-2</c:v>
                </c:pt>
                <c:pt idx="1">
                  <c:v>1.4213663457129747E-2</c:v>
                </c:pt>
                <c:pt idx="2">
                  <c:v>9.0784044016506207E-2</c:v>
                </c:pt>
                <c:pt idx="3">
                  <c:v>0.36038514442916092</c:v>
                </c:pt>
                <c:pt idx="4">
                  <c:v>0.35946813388353982</c:v>
                </c:pt>
                <c:pt idx="5">
                  <c:v>9.5827602017423269E-2</c:v>
                </c:pt>
                <c:pt idx="6">
                  <c:v>6.8775790921595673E-3</c:v>
                </c:pt>
                <c:pt idx="7">
                  <c:v>1.8798716185236129E-2</c:v>
                </c:pt>
                <c:pt idx="8">
                  <c:v>1.2838147638697847E-2</c:v>
                </c:pt>
              </c:numCache>
            </c:numRef>
          </c:val>
        </c:ser>
        <c:dLbls>
          <c:showLegendKey val="0"/>
          <c:showVal val="0"/>
          <c:showCatName val="0"/>
          <c:showSerName val="0"/>
          <c:showPercent val="0"/>
          <c:showBubbleSize val="0"/>
          <c:showLeaderLines val="1"/>
        </c:dLbls>
        <c:firstSliceAng val="0"/>
      </c:pieChart>
    </c:plotArea>
    <c:legend>
      <c:legendPos val="b"/>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4599E-0742-4D75-A325-B1742AA3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6876</Words>
  <Characters>39194</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Лаврушкина</cp:lastModifiedBy>
  <cp:revision>4</cp:revision>
  <cp:lastPrinted>2023-01-11T12:24:00Z</cp:lastPrinted>
  <dcterms:created xsi:type="dcterms:W3CDTF">2024-11-08T07:41:00Z</dcterms:created>
  <dcterms:modified xsi:type="dcterms:W3CDTF">2024-11-08T07:42:00Z</dcterms:modified>
</cp:coreProperties>
</file>